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4793" w14:textId="4983229D" w:rsidR="007675FD" w:rsidRDefault="00025E48">
      <w:pPr>
        <w:pStyle w:val="Title"/>
        <w:rPr>
          <w:b w:val="0"/>
          <w:sz w:val="24"/>
        </w:rPr>
      </w:pPr>
      <w:bookmarkStart w:id="0" w:name="_GoBack"/>
      <w:bookmarkEnd w:id="0"/>
      <w:r>
        <w:t xml:space="preserve">HISTORY </w:t>
      </w:r>
      <w:r w:rsidR="00FB3849">
        <w:t>376</w:t>
      </w:r>
      <w:r>
        <w:t xml:space="preserve">: </w:t>
      </w:r>
      <w:r w:rsidR="00201D77">
        <w:t>THE AMERICAN MIDWEST</w:t>
      </w:r>
    </w:p>
    <w:p w14:paraId="0274CCEA" w14:textId="0FD02440" w:rsidR="007675FD" w:rsidRDefault="00025E48">
      <w:pPr>
        <w:pStyle w:val="Title"/>
        <w:rPr>
          <w:b w:val="0"/>
          <w:sz w:val="24"/>
        </w:rPr>
      </w:pPr>
      <w:r>
        <w:rPr>
          <w:b w:val="0"/>
          <w:sz w:val="24"/>
        </w:rPr>
        <w:t>UW-</w:t>
      </w:r>
      <w:r w:rsidR="00A02D8D">
        <w:rPr>
          <w:b w:val="0"/>
          <w:sz w:val="24"/>
        </w:rPr>
        <w:t>Stevens Point</w:t>
      </w:r>
    </w:p>
    <w:p w14:paraId="55E5DFCF" w14:textId="3E4A98EE" w:rsidR="007675FD" w:rsidRDefault="00B87E88">
      <w:pPr>
        <w:pStyle w:val="Title"/>
        <w:rPr>
          <w:b w:val="0"/>
          <w:sz w:val="24"/>
        </w:rPr>
      </w:pPr>
      <w:r>
        <w:rPr>
          <w:b w:val="0"/>
          <w:sz w:val="24"/>
        </w:rPr>
        <w:t>Spring 20</w:t>
      </w:r>
      <w:r w:rsidR="006F546D">
        <w:rPr>
          <w:b w:val="0"/>
          <w:sz w:val="24"/>
        </w:rPr>
        <w:t>20</w:t>
      </w:r>
    </w:p>
    <w:p w14:paraId="6EC7E7E2" w14:textId="77777777" w:rsidR="007675FD" w:rsidRDefault="00025E48">
      <w:pPr>
        <w:pStyle w:val="Title"/>
        <w:rPr>
          <w:b w:val="0"/>
          <w:sz w:val="24"/>
        </w:rPr>
      </w:pPr>
      <w:r>
        <w:rPr>
          <w:b w:val="0"/>
          <w:sz w:val="24"/>
        </w:rPr>
        <w:t>Professor Brett Barker, Ph.D.</w:t>
      </w:r>
    </w:p>
    <w:p w14:paraId="0617B839" w14:textId="77777777" w:rsidR="007675FD" w:rsidRDefault="007675FD">
      <w:pPr>
        <w:pStyle w:val="Title"/>
        <w:jc w:val="left"/>
        <w:rPr>
          <w:b w:val="0"/>
          <w:sz w:val="24"/>
        </w:rPr>
      </w:pPr>
    </w:p>
    <w:p w14:paraId="57032491" w14:textId="74CF954B" w:rsidR="00D1693F" w:rsidRDefault="00201D77">
      <w:pPr>
        <w:pStyle w:val="Title"/>
        <w:jc w:val="left"/>
        <w:rPr>
          <w:b w:val="0"/>
          <w:sz w:val="24"/>
        </w:rPr>
      </w:pPr>
      <w:r>
        <w:rPr>
          <w:b w:val="0"/>
          <w:sz w:val="24"/>
        </w:rPr>
        <w:t>W 4</w:t>
      </w:r>
      <w:r w:rsidR="00455165">
        <w:rPr>
          <w:b w:val="0"/>
          <w:sz w:val="24"/>
        </w:rPr>
        <w:t>:00</w:t>
      </w:r>
      <w:r>
        <w:rPr>
          <w:b w:val="0"/>
          <w:sz w:val="24"/>
        </w:rPr>
        <w:t>-6:30</w:t>
      </w:r>
      <w:r>
        <w:rPr>
          <w:b w:val="0"/>
          <w:sz w:val="24"/>
        </w:rPr>
        <w:tab/>
      </w:r>
      <w:r w:rsidR="00D1693F">
        <w:rPr>
          <w:b w:val="0"/>
          <w:sz w:val="24"/>
        </w:rPr>
        <w:tab/>
      </w:r>
      <w:r w:rsidR="00B87E88">
        <w:rPr>
          <w:b w:val="0"/>
          <w:sz w:val="24"/>
        </w:rPr>
        <w:tab/>
      </w:r>
      <w:r w:rsidR="00B87E88">
        <w:rPr>
          <w:b w:val="0"/>
          <w:sz w:val="24"/>
        </w:rPr>
        <w:tab/>
      </w:r>
      <w:r w:rsidR="00256A5D">
        <w:rPr>
          <w:b w:val="0"/>
          <w:sz w:val="24"/>
        </w:rPr>
        <w:tab/>
      </w:r>
      <w:r w:rsidR="00256A5D">
        <w:rPr>
          <w:b w:val="0"/>
          <w:sz w:val="24"/>
        </w:rPr>
        <w:tab/>
      </w:r>
      <w:r w:rsidR="00256A5D">
        <w:rPr>
          <w:b w:val="0"/>
          <w:sz w:val="24"/>
        </w:rPr>
        <w:tab/>
      </w:r>
      <w:r w:rsidR="00256A5D">
        <w:rPr>
          <w:b w:val="0"/>
          <w:sz w:val="24"/>
        </w:rPr>
        <w:tab/>
      </w:r>
      <w:r>
        <w:rPr>
          <w:b w:val="0"/>
          <w:sz w:val="24"/>
        </w:rPr>
        <w:tab/>
        <w:t>CCC 224</w:t>
      </w:r>
    </w:p>
    <w:p w14:paraId="1B8215C9" w14:textId="77777777" w:rsidR="007675FD" w:rsidRDefault="007675FD">
      <w:pPr>
        <w:pStyle w:val="Title"/>
        <w:jc w:val="left"/>
        <w:rPr>
          <w:b w:val="0"/>
          <w:sz w:val="24"/>
        </w:rPr>
      </w:pPr>
    </w:p>
    <w:p w14:paraId="688A8972" w14:textId="77777777" w:rsidR="007675FD" w:rsidRDefault="00025E48">
      <w:pPr>
        <w:pStyle w:val="Title"/>
        <w:jc w:val="left"/>
        <w:rPr>
          <w:b w:val="0"/>
          <w:sz w:val="24"/>
        </w:rPr>
      </w:pPr>
      <w:r>
        <w:rPr>
          <w:bCs/>
          <w:sz w:val="24"/>
        </w:rPr>
        <w:t>Contact Information</w:t>
      </w:r>
      <w:r>
        <w:rPr>
          <w:b w:val="0"/>
          <w:sz w:val="24"/>
        </w:rPr>
        <w:t>:</w:t>
      </w:r>
    </w:p>
    <w:p w14:paraId="25C7DAEB" w14:textId="77777777" w:rsidR="00AF190D" w:rsidRDefault="00AF190D">
      <w:pPr>
        <w:rPr>
          <w:sz w:val="24"/>
        </w:rPr>
      </w:pPr>
    </w:p>
    <w:p w14:paraId="6095FC15" w14:textId="0095630B" w:rsidR="003E5D23" w:rsidRDefault="00025E48">
      <w:pPr>
        <w:rPr>
          <w:sz w:val="24"/>
        </w:rPr>
      </w:pPr>
      <w:r>
        <w:rPr>
          <w:sz w:val="24"/>
        </w:rPr>
        <w:t xml:space="preserve">E-mail: </w:t>
      </w:r>
      <w:r w:rsidR="00AC54E2">
        <w:rPr>
          <w:sz w:val="24"/>
        </w:rPr>
        <w:t>bbarker@uwsp.edu</w:t>
      </w:r>
      <w:r>
        <w:rPr>
          <w:sz w:val="24"/>
        </w:rPr>
        <w:tab/>
        <w:t xml:space="preserve">Telephone: </w:t>
      </w:r>
      <w:r w:rsidR="003E5D23">
        <w:rPr>
          <w:sz w:val="24"/>
        </w:rPr>
        <w:tab/>
      </w:r>
      <w:r w:rsidR="00AC7BE6">
        <w:rPr>
          <w:sz w:val="24"/>
        </w:rPr>
        <w:t>715.</w:t>
      </w:r>
      <w:r w:rsidR="007A1771">
        <w:rPr>
          <w:sz w:val="24"/>
        </w:rPr>
        <w:t>346.2795 (during office h</w:t>
      </w:r>
      <w:r w:rsidR="003E5D23">
        <w:rPr>
          <w:sz w:val="24"/>
        </w:rPr>
        <w:t>ou</w:t>
      </w:r>
      <w:r w:rsidR="007A1771">
        <w:rPr>
          <w:sz w:val="24"/>
        </w:rPr>
        <w:t>rs)</w:t>
      </w:r>
      <w:r w:rsidR="00AC7BE6">
        <w:rPr>
          <w:sz w:val="24"/>
        </w:rPr>
        <w:t xml:space="preserve"> </w:t>
      </w:r>
    </w:p>
    <w:p w14:paraId="7F26308D" w14:textId="77481A57" w:rsidR="007675FD" w:rsidRDefault="003E5D23">
      <w:pPr>
        <w:rPr>
          <w:sz w:val="24"/>
        </w:rPr>
      </w:pPr>
      <w:r>
        <w:rPr>
          <w:sz w:val="24"/>
        </w:rPr>
        <w:tab/>
      </w:r>
      <w:r>
        <w:rPr>
          <w:sz w:val="24"/>
        </w:rPr>
        <w:tab/>
      </w:r>
      <w:r>
        <w:rPr>
          <w:sz w:val="24"/>
        </w:rPr>
        <w:tab/>
      </w:r>
      <w:r>
        <w:rPr>
          <w:sz w:val="24"/>
        </w:rPr>
        <w:tab/>
      </w:r>
      <w:r>
        <w:rPr>
          <w:sz w:val="24"/>
        </w:rPr>
        <w:tab/>
      </w:r>
      <w:r>
        <w:rPr>
          <w:sz w:val="24"/>
        </w:rPr>
        <w:tab/>
      </w:r>
      <w:r w:rsidR="00D1693F">
        <w:rPr>
          <w:sz w:val="24"/>
        </w:rPr>
        <w:t>715.261.</w:t>
      </w:r>
      <w:r w:rsidR="00025E48">
        <w:rPr>
          <w:sz w:val="24"/>
        </w:rPr>
        <w:t>6250</w:t>
      </w:r>
      <w:r w:rsidR="005E4A85">
        <w:rPr>
          <w:sz w:val="24"/>
        </w:rPr>
        <w:t xml:space="preserve"> (other time</w:t>
      </w:r>
      <w:r>
        <w:rPr>
          <w:sz w:val="24"/>
        </w:rPr>
        <w:t>s)</w:t>
      </w:r>
      <w:r w:rsidR="00025E48">
        <w:rPr>
          <w:sz w:val="24"/>
        </w:rPr>
        <w:t xml:space="preserve"> </w:t>
      </w:r>
      <w:r w:rsidR="00025E48">
        <w:rPr>
          <w:sz w:val="24"/>
        </w:rPr>
        <w:tab/>
      </w:r>
      <w:r w:rsidR="00025E48">
        <w:rPr>
          <w:sz w:val="24"/>
        </w:rPr>
        <w:tab/>
      </w:r>
    </w:p>
    <w:p w14:paraId="7721807D" w14:textId="38CD7F0F" w:rsidR="003C3A12" w:rsidRDefault="00056705" w:rsidP="003C3A12">
      <w:pPr>
        <w:rPr>
          <w:sz w:val="24"/>
        </w:rPr>
      </w:pPr>
      <w:r>
        <w:rPr>
          <w:sz w:val="24"/>
        </w:rPr>
        <w:t>Office Hours:</w:t>
      </w:r>
      <w:r w:rsidR="004D410B">
        <w:rPr>
          <w:sz w:val="24"/>
        </w:rPr>
        <w:t xml:space="preserve"> </w:t>
      </w:r>
      <w:r w:rsidR="00E358E5">
        <w:rPr>
          <w:sz w:val="24"/>
        </w:rPr>
        <w:t xml:space="preserve">W </w:t>
      </w:r>
      <w:r w:rsidR="003345EA">
        <w:rPr>
          <w:sz w:val="24"/>
        </w:rPr>
        <w:t>2:30-3:3</w:t>
      </w:r>
      <w:r w:rsidR="008B4E2B">
        <w:rPr>
          <w:sz w:val="24"/>
        </w:rPr>
        <w:t>0</w:t>
      </w:r>
      <w:r w:rsidR="00D1693F">
        <w:rPr>
          <w:sz w:val="24"/>
        </w:rPr>
        <w:t xml:space="preserve"> </w:t>
      </w:r>
      <w:r w:rsidR="003C3A12">
        <w:rPr>
          <w:sz w:val="24"/>
        </w:rPr>
        <w:t>and by appointment</w:t>
      </w:r>
      <w:r w:rsidR="00AC7BE6">
        <w:rPr>
          <w:sz w:val="24"/>
        </w:rPr>
        <w:tab/>
      </w:r>
      <w:r w:rsidR="00AC7BE6">
        <w:rPr>
          <w:sz w:val="24"/>
        </w:rPr>
        <w:tab/>
      </w:r>
      <w:r w:rsidR="00AC7BE6">
        <w:rPr>
          <w:sz w:val="24"/>
        </w:rPr>
        <w:tab/>
      </w:r>
      <w:r w:rsidR="00AC7BE6">
        <w:rPr>
          <w:sz w:val="24"/>
        </w:rPr>
        <w:tab/>
        <w:t>Office: 459</w:t>
      </w:r>
    </w:p>
    <w:p w14:paraId="5B4B3192" w14:textId="77777777" w:rsidR="003C3A12" w:rsidRDefault="003C3A12">
      <w:pPr>
        <w:rPr>
          <w:sz w:val="24"/>
        </w:rPr>
      </w:pPr>
    </w:p>
    <w:p w14:paraId="6EB9991C" w14:textId="77777777" w:rsidR="007675FD" w:rsidRDefault="00025E48">
      <w:pPr>
        <w:rPr>
          <w:sz w:val="24"/>
        </w:rPr>
      </w:pPr>
      <w:r>
        <w:rPr>
          <w:b/>
          <w:bCs/>
          <w:sz w:val="24"/>
        </w:rPr>
        <w:t>Course Objectives:</w:t>
      </w:r>
    </w:p>
    <w:p w14:paraId="6133B6AA" w14:textId="6A485272" w:rsidR="007675FD" w:rsidRDefault="00025E48">
      <w:pPr>
        <w:pStyle w:val="BodyTextIndent"/>
      </w:pPr>
      <w:r>
        <w:t xml:space="preserve">This course examines </w:t>
      </w:r>
      <w:r w:rsidR="0009481D">
        <w:t>the history of the American Midwest from its earliest inhabitants to the present</w:t>
      </w:r>
      <w:r>
        <w:t xml:space="preserve">. Its aim is to help students gain a basic understanding of the major themes and developments in </w:t>
      </w:r>
      <w:r w:rsidR="00C541F0">
        <w:t>the region and the</w:t>
      </w:r>
      <w:r w:rsidR="00B55D99">
        <w:t xml:space="preserve"> major intellectual questions concerning regional history in the United States</w:t>
      </w:r>
      <w:r>
        <w:t>. By the end of the semester students should have gained specific knowledge and skills that will prove useful in their college career.</w:t>
      </w:r>
    </w:p>
    <w:p w14:paraId="17F37C64" w14:textId="77777777" w:rsidR="007675FD" w:rsidRDefault="007675FD">
      <w:pPr>
        <w:ind w:firstLine="720"/>
        <w:rPr>
          <w:sz w:val="24"/>
        </w:rPr>
      </w:pPr>
    </w:p>
    <w:p w14:paraId="72F7B9A1" w14:textId="77777777" w:rsidR="007675FD" w:rsidRDefault="00025E48">
      <w:pPr>
        <w:rPr>
          <w:sz w:val="24"/>
        </w:rPr>
      </w:pPr>
      <w:r>
        <w:rPr>
          <w:sz w:val="24"/>
          <w:u w:val="single"/>
        </w:rPr>
        <w:t>Knowledge</w:t>
      </w:r>
      <w:r>
        <w:rPr>
          <w:sz w:val="24"/>
        </w:rPr>
        <w:t>: a demonstrated understanding of the following:</w:t>
      </w:r>
    </w:p>
    <w:p w14:paraId="08F2670C" w14:textId="44C9E3EF" w:rsidR="007675FD" w:rsidRDefault="0017087A" w:rsidP="00EF1B4A">
      <w:pPr>
        <w:rPr>
          <w:sz w:val="24"/>
        </w:rPr>
      </w:pPr>
      <w:r>
        <w:rPr>
          <w:sz w:val="24"/>
        </w:rPr>
        <w:t xml:space="preserve">--the </w:t>
      </w:r>
      <w:r w:rsidR="00EF1B4A">
        <w:rPr>
          <w:sz w:val="24"/>
        </w:rPr>
        <w:t>indigenous history of the region before the arrival of Europeans</w:t>
      </w:r>
    </w:p>
    <w:p w14:paraId="103A2BDB" w14:textId="348AEBBA" w:rsidR="00EF1B4A" w:rsidRDefault="00EF1B4A" w:rsidP="00EF1B4A">
      <w:pPr>
        <w:rPr>
          <w:sz w:val="24"/>
        </w:rPr>
      </w:pPr>
      <w:r>
        <w:rPr>
          <w:sz w:val="24"/>
        </w:rPr>
        <w:t>--the</w:t>
      </w:r>
      <w:r w:rsidR="00EA61EC">
        <w:rPr>
          <w:sz w:val="24"/>
        </w:rPr>
        <w:t xml:space="preserve"> arrival of Europeans and their empires and the Midwest as part of the “Middle Ground”</w:t>
      </w:r>
    </w:p>
    <w:p w14:paraId="508212DD" w14:textId="1AB13CAF" w:rsidR="00EA61EC" w:rsidRDefault="00EA61EC" w:rsidP="00EF1B4A">
      <w:pPr>
        <w:rPr>
          <w:sz w:val="24"/>
        </w:rPr>
      </w:pPr>
      <w:r>
        <w:rPr>
          <w:sz w:val="24"/>
        </w:rPr>
        <w:t>--</w:t>
      </w:r>
      <w:r w:rsidR="006572E1">
        <w:rPr>
          <w:sz w:val="24"/>
        </w:rPr>
        <w:t>the i</w:t>
      </w:r>
      <w:r w:rsidR="00E47917">
        <w:rPr>
          <w:sz w:val="24"/>
        </w:rPr>
        <w:t>ncorporation of the region into the United States and the dispossession of native peoples</w:t>
      </w:r>
    </w:p>
    <w:p w14:paraId="1C71C710" w14:textId="196965A1" w:rsidR="00E47917" w:rsidRDefault="00E47917" w:rsidP="00EF1B4A">
      <w:pPr>
        <w:rPr>
          <w:sz w:val="24"/>
        </w:rPr>
      </w:pPr>
      <w:r>
        <w:rPr>
          <w:sz w:val="24"/>
        </w:rPr>
        <w:t>--</w:t>
      </w:r>
      <w:r w:rsidR="00B924BD">
        <w:rPr>
          <w:sz w:val="24"/>
        </w:rPr>
        <w:t xml:space="preserve">the building of </w:t>
      </w:r>
      <w:r w:rsidR="00CA01CD">
        <w:rPr>
          <w:sz w:val="24"/>
        </w:rPr>
        <w:t>American communities across the region over the nineteenth century</w:t>
      </w:r>
    </w:p>
    <w:p w14:paraId="7B6C9166" w14:textId="6E564867" w:rsidR="00CA01CD" w:rsidRDefault="00CA01CD" w:rsidP="00EF1B4A">
      <w:pPr>
        <w:rPr>
          <w:sz w:val="24"/>
        </w:rPr>
      </w:pPr>
      <w:r>
        <w:rPr>
          <w:sz w:val="24"/>
        </w:rPr>
        <w:t>--the growth of agriculture</w:t>
      </w:r>
      <w:r w:rsidR="000B460C">
        <w:rPr>
          <w:sz w:val="24"/>
        </w:rPr>
        <w:t xml:space="preserve"> and industry</w:t>
      </w:r>
    </w:p>
    <w:p w14:paraId="7F247D64" w14:textId="3F2308EA" w:rsidR="000B460C" w:rsidRDefault="000B460C" w:rsidP="00EF1B4A">
      <w:pPr>
        <w:rPr>
          <w:sz w:val="24"/>
        </w:rPr>
      </w:pPr>
      <w:r>
        <w:rPr>
          <w:sz w:val="24"/>
        </w:rPr>
        <w:t>--</w:t>
      </w:r>
      <w:r w:rsidR="002B1815">
        <w:rPr>
          <w:sz w:val="24"/>
        </w:rPr>
        <w:t xml:space="preserve">the major political and social </w:t>
      </w:r>
      <w:r w:rsidR="009D441E">
        <w:rPr>
          <w:sz w:val="24"/>
        </w:rPr>
        <w:t>trends that came to define the region</w:t>
      </w:r>
    </w:p>
    <w:p w14:paraId="3E19DEB0" w14:textId="7D636065" w:rsidR="009D441E" w:rsidRDefault="009D441E" w:rsidP="00EF1B4A">
      <w:pPr>
        <w:rPr>
          <w:sz w:val="24"/>
        </w:rPr>
      </w:pPr>
      <w:r>
        <w:rPr>
          <w:sz w:val="24"/>
        </w:rPr>
        <w:t>--</w:t>
      </w:r>
      <w:r w:rsidR="00C75D43">
        <w:rPr>
          <w:sz w:val="24"/>
        </w:rPr>
        <w:t xml:space="preserve">the impact on the region of urbanization, suburbanization, globalization, and </w:t>
      </w:r>
      <w:r w:rsidR="008B4FB7">
        <w:rPr>
          <w:sz w:val="24"/>
        </w:rPr>
        <w:t>deindustrialization</w:t>
      </w:r>
    </w:p>
    <w:p w14:paraId="4BF2F552" w14:textId="7C882627" w:rsidR="008B4FB7" w:rsidRDefault="008B4FB7" w:rsidP="00EF1B4A">
      <w:pPr>
        <w:rPr>
          <w:sz w:val="24"/>
        </w:rPr>
      </w:pPr>
      <w:r>
        <w:rPr>
          <w:sz w:val="24"/>
        </w:rPr>
        <w:t>--what defines the Midwest as a region and whether it even is a region with a discernible history</w:t>
      </w:r>
    </w:p>
    <w:p w14:paraId="5667DFF8" w14:textId="77777777" w:rsidR="0017087A" w:rsidRDefault="0017087A" w:rsidP="0017087A">
      <w:pPr>
        <w:rPr>
          <w:sz w:val="24"/>
        </w:rPr>
      </w:pPr>
    </w:p>
    <w:p w14:paraId="6A08182A" w14:textId="77777777" w:rsidR="007675FD" w:rsidRDefault="00025E48">
      <w:pPr>
        <w:rPr>
          <w:bCs/>
          <w:sz w:val="24"/>
        </w:rPr>
      </w:pPr>
      <w:r>
        <w:rPr>
          <w:bCs/>
          <w:sz w:val="24"/>
          <w:u w:val="single"/>
        </w:rPr>
        <w:t>Skills</w:t>
      </w:r>
      <w:r>
        <w:rPr>
          <w:bCs/>
          <w:sz w:val="24"/>
        </w:rPr>
        <w:t>:</w:t>
      </w:r>
      <w:r>
        <w:rPr>
          <w:b/>
          <w:sz w:val="24"/>
        </w:rPr>
        <w:t xml:space="preserve"> </w:t>
      </w:r>
      <w:r>
        <w:rPr>
          <w:bCs/>
          <w:sz w:val="24"/>
        </w:rPr>
        <w:t>success in this course will also require demonstration of the following:</w:t>
      </w:r>
    </w:p>
    <w:p w14:paraId="5393F2C0" w14:textId="77777777" w:rsidR="007675FD" w:rsidRDefault="00025E48">
      <w:pPr>
        <w:rPr>
          <w:bCs/>
          <w:sz w:val="24"/>
        </w:rPr>
      </w:pPr>
      <w:r>
        <w:rPr>
          <w:bCs/>
          <w:sz w:val="24"/>
        </w:rPr>
        <w:t>--the ability to read and listen with critical perception</w:t>
      </w:r>
    </w:p>
    <w:p w14:paraId="6DD49460" w14:textId="77777777" w:rsidR="007675FD" w:rsidRDefault="00025E48">
      <w:pPr>
        <w:rPr>
          <w:bCs/>
          <w:sz w:val="24"/>
        </w:rPr>
      </w:pPr>
      <w:r>
        <w:rPr>
          <w:bCs/>
          <w:sz w:val="24"/>
        </w:rPr>
        <w:t>--the ability to analyze and synthesize course materials</w:t>
      </w:r>
    </w:p>
    <w:p w14:paraId="0F4D24E8" w14:textId="77777777" w:rsidR="007675FD" w:rsidRDefault="00025E48">
      <w:pPr>
        <w:rPr>
          <w:bCs/>
          <w:sz w:val="24"/>
        </w:rPr>
      </w:pPr>
      <w:r>
        <w:rPr>
          <w:bCs/>
          <w:sz w:val="24"/>
        </w:rPr>
        <w:t>--the ability to distinguish between knowledge, values, beliefs, and opinions</w:t>
      </w:r>
    </w:p>
    <w:p w14:paraId="1D8D9FD7" w14:textId="77777777" w:rsidR="007675FD" w:rsidRDefault="00025E48">
      <w:pPr>
        <w:rPr>
          <w:bCs/>
          <w:sz w:val="24"/>
        </w:rPr>
      </w:pPr>
      <w:r>
        <w:rPr>
          <w:bCs/>
          <w:sz w:val="24"/>
        </w:rPr>
        <w:t xml:space="preserve">--the ability to use evidence to support assertions about the past </w:t>
      </w:r>
    </w:p>
    <w:p w14:paraId="5D39C07D" w14:textId="77777777" w:rsidR="007675FD" w:rsidRDefault="007675FD">
      <w:pPr>
        <w:rPr>
          <w:bCs/>
          <w:sz w:val="24"/>
        </w:rPr>
      </w:pPr>
    </w:p>
    <w:p w14:paraId="0B9A5CE5" w14:textId="77777777" w:rsidR="007675FD" w:rsidRDefault="00025E48">
      <w:pPr>
        <w:rPr>
          <w:sz w:val="24"/>
        </w:rPr>
      </w:pPr>
      <w:r>
        <w:rPr>
          <w:b/>
          <w:sz w:val="24"/>
        </w:rPr>
        <w:t>Attendance</w:t>
      </w:r>
      <w:r>
        <w:rPr>
          <w:sz w:val="24"/>
        </w:rPr>
        <w:t xml:space="preserve">: </w:t>
      </w:r>
    </w:p>
    <w:p w14:paraId="1CC5127F" w14:textId="12D10186" w:rsidR="00B87E88" w:rsidRDefault="00B87E88" w:rsidP="00B87E88">
      <w:pPr>
        <w:ind w:firstLine="720"/>
        <w:rPr>
          <w:sz w:val="24"/>
        </w:rPr>
      </w:pPr>
      <w:bookmarkStart w:id="1" w:name="_Hlk523677858"/>
      <w:r>
        <w:rPr>
          <w:b/>
          <w:bCs/>
          <w:sz w:val="24"/>
        </w:rPr>
        <w:t>You must attend class</w:t>
      </w:r>
      <w:r>
        <w:rPr>
          <w:sz w:val="24"/>
        </w:rPr>
        <w:t xml:space="preserve">. </w:t>
      </w:r>
      <w:r w:rsidR="00695C62">
        <w:rPr>
          <w:sz w:val="24"/>
        </w:rPr>
        <w:t>Much of the learning and interaction in this course will occur in the classroom each week. Since we will only meet once a week, it is critical that you attend every class meeting.</w:t>
      </w:r>
      <w:r>
        <w:rPr>
          <w:sz w:val="24"/>
        </w:rPr>
        <w:t xml:space="preserve"> As a courtesy to the instructor and other students, </w:t>
      </w:r>
      <w:r>
        <w:rPr>
          <w:b/>
          <w:bCs/>
          <w:sz w:val="24"/>
        </w:rPr>
        <w:t>please arrive on time and turn off your cell phone and computers</w:t>
      </w:r>
      <w:r>
        <w:rPr>
          <w:sz w:val="24"/>
        </w:rPr>
        <w:t xml:space="preserve">. </w:t>
      </w:r>
      <w:r w:rsidRPr="00440D0F">
        <w:rPr>
          <w:b/>
          <w:sz w:val="24"/>
        </w:rPr>
        <w:t>Texting</w:t>
      </w:r>
      <w:r>
        <w:rPr>
          <w:b/>
          <w:sz w:val="24"/>
        </w:rPr>
        <w:t xml:space="preserve"> or computer use</w:t>
      </w:r>
      <w:r w:rsidRPr="00440D0F">
        <w:rPr>
          <w:b/>
          <w:sz w:val="24"/>
        </w:rPr>
        <w:t xml:space="preserve"> in class is prohibited</w:t>
      </w:r>
      <w:r>
        <w:rPr>
          <w:b/>
          <w:sz w:val="24"/>
        </w:rPr>
        <w:t xml:space="preserve"> unless allowed by an official accommodation plan</w:t>
      </w:r>
      <w:r w:rsidRPr="00440D0F">
        <w:rPr>
          <w:b/>
          <w:sz w:val="24"/>
        </w:rPr>
        <w:t>.</w:t>
      </w:r>
      <w:r>
        <w:rPr>
          <w:sz w:val="24"/>
        </w:rPr>
        <w:t xml:space="preserve"> Repeated violation of this rule will result in a significant lowering of your class citizenship grade (see below).</w:t>
      </w:r>
    </w:p>
    <w:bookmarkEnd w:id="1"/>
    <w:p w14:paraId="2DBFECF9" w14:textId="77777777" w:rsidR="007675FD" w:rsidRDefault="007675FD">
      <w:pPr>
        <w:ind w:firstLine="720"/>
        <w:rPr>
          <w:sz w:val="24"/>
        </w:rPr>
      </w:pPr>
    </w:p>
    <w:p w14:paraId="34C3652E" w14:textId="77777777" w:rsidR="00967D24" w:rsidRDefault="00967D24">
      <w:pPr>
        <w:rPr>
          <w:b/>
          <w:sz w:val="24"/>
        </w:rPr>
      </w:pPr>
      <w:r>
        <w:rPr>
          <w:b/>
          <w:sz w:val="24"/>
        </w:rPr>
        <w:br w:type="page"/>
      </w:r>
    </w:p>
    <w:p w14:paraId="1DB67796" w14:textId="7EFFC206" w:rsidR="007675FD" w:rsidRDefault="00025E48">
      <w:pPr>
        <w:rPr>
          <w:sz w:val="24"/>
        </w:rPr>
      </w:pPr>
      <w:r>
        <w:rPr>
          <w:b/>
          <w:sz w:val="24"/>
        </w:rPr>
        <w:lastRenderedPageBreak/>
        <w:t>Texts</w:t>
      </w:r>
      <w:r>
        <w:rPr>
          <w:sz w:val="24"/>
        </w:rPr>
        <w:t xml:space="preserve"> (required):</w:t>
      </w:r>
    </w:p>
    <w:p w14:paraId="7C1689B5" w14:textId="77777777" w:rsidR="007675FD" w:rsidRDefault="007675FD">
      <w:pPr>
        <w:rPr>
          <w:sz w:val="24"/>
        </w:rPr>
      </w:pPr>
    </w:p>
    <w:p w14:paraId="3626D1E3" w14:textId="711A888F" w:rsidR="007675FD" w:rsidRPr="00EA592F" w:rsidRDefault="00967D24">
      <w:pPr>
        <w:rPr>
          <w:sz w:val="24"/>
        </w:rPr>
      </w:pPr>
      <w:r>
        <w:rPr>
          <w:sz w:val="24"/>
        </w:rPr>
        <w:t>There are no readily available</w:t>
      </w:r>
      <w:r w:rsidR="00DE40BC">
        <w:rPr>
          <w:sz w:val="24"/>
        </w:rPr>
        <w:t xml:space="preserve"> and useful standard texts for this course. So, a</w:t>
      </w:r>
      <w:r w:rsidR="00E207E0">
        <w:rPr>
          <w:sz w:val="24"/>
        </w:rPr>
        <w:t>ll re</w:t>
      </w:r>
      <w:r w:rsidR="00945D95">
        <w:rPr>
          <w:sz w:val="24"/>
        </w:rPr>
        <w:t>quired readings will be posted on Canvas.</w:t>
      </w:r>
      <w:r w:rsidR="00B354CB">
        <w:rPr>
          <w:sz w:val="24"/>
        </w:rPr>
        <w:t xml:space="preserve"> Each week’s readings will be posted by</w:t>
      </w:r>
      <w:r>
        <w:rPr>
          <w:sz w:val="24"/>
        </w:rPr>
        <w:t xml:space="preserve"> the previous Friday at 8 AM</w:t>
      </w:r>
      <w:r w:rsidR="00DE40BC">
        <w:rPr>
          <w:sz w:val="24"/>
        </w:rPr>
        <w:t>.</w:t>
      </w:r>
    </w:p>
    <w:p w14:paraId="0A4ED0ED" w14:textId="77777777" w:rsidR="003C3A12" w:rsidRDefault="003C3A12">
      <w:pPr>
        <w:rPr>
          <w:b/>
          <w:sz w:val="24"/>
        </w:rPr>
      </w:pPr>
    </w:p>
    <w:p w14:paraId="6D31BE42" w14:textId="2E8F12B7" w:rsidR="007675FD" w:rsidRDefault="009425E3">
      <w:pPr>
        <w:rPr>
          <w:b/>
          <w:bCs/>
          <w:sz w:val="24"/>
        </w:rPr>
      </w:pPr>
      <w:r>
        <w:rPr>
          <w:b/>
          <w:bCs/>
          <w:sz w:val="24"/>
        </w:rPr>
        <w:t>Course Calendar</w:t>
      </w:r>
      <w:r w:rsidR="005021C5">
        <w:rPr>
          <w:b/>
          <w:bCs/>
          <w:sz w:val="24"/>
        </w:rPr>
        <w:t>:</w:t>
      </w:r>
    </w:p>
    <w:p w14:paraId="41CDBE0A" w14:textId="0D004B05" w:rsidR="005021C5" w:rsidRDefault="005021C5">
      <w:pPr>
        <w:rPr>
          <w:b/>
          <w:bCs/>
          <w:sz w:val="24"/>
        </w:rPr>
      </w:pPr>
    </w:p>
    <w:p w14:paraId="7BC25848" w14:textId="0B239E48" w:rsidR="00A32313" w:rsidRPr="00622DEC" w:rsidRDefault="00A32313">
      <w:pPr>
        <w:rPr>
          <w:b/>
          <w:bCs/>
          <w:sz w:val="24"/>
        </w:rPr>
      </w:pPr>
      <w:r w:rsidRPr="00622DEC">
        <w:rPr>
          <w:b/>
          <w:bCs/>
          <w:sz w:val="24"/>
        </w:rPr>
        <w:t xml:space="preserve">Unit 1: </w:t>
      </w:r>
      <w:r w:rsidR="009C5436" w:rsidRPr="00622DEC">
        <w:rPr>
          <w:b/>
          <w:bCs/>
          <w:sz w:val="24"/>
        </w:rPr>
        <w:t>Deep and Defining Roots</w:t>
      </w:r>
      <w:r w:rsidR="00127DC1" w:rsidRPr="00622DEC">
        <w:rPr>
          <w:b/>
          <w:bCs/>
          <w:sz w:val="24"/>
        </w:rPr>
        <w:t xml:space="preserve"> (The Midwest</w:t>
      </w:r>
      <w:r w:rsidR="009F7C8E" w:rsidRPr="00622DEC">
        <w:rPr>
          <w:b/>
          <w:bCs/>
          <w:sz w:val="24"/>
        </w:rPr>
        <w:t xml:space="preserve"> through 1783)</w:t>
      </w:r>
      <w:r w:rsidR="00622DEC">
        <w:rPr>
          <w:b/>
          <w:bCs/>
          <w:sz w:val="24"/>
        </w:rPr>
        <w:t xml:space="preserve"> Weeks 1-3</w:t>
      </w:r>
    </w:p>
    <w:p w14:paraId="5F4AB9EF" w14:textId="5423C827" w:rsidR="005021C5" w:rsidRDefault="005021C5">
      <w:pPr>
        <w:rPr>
          <w:sz w:val="24"/>
        </w:rPr>
      </w:pPr>
      <w:r w:rsidRPr="00E95C67">
        <w:rPr>
          <w:sz w:val="24"/>
        </w:rPr>
        <w:t>Jan. 22</w:t>
      </w:r>
      <w:r w:rsidR="00CD541E" w:rsidRPr="00E95C67">
        <w:rPr>
          <w:sz w:val="24"/>
        </w:rPr>
        <w:tab/>
      </w:r>
      <w:r w:rsidR="00FE1479">
        <w:rPr>
          <w:sz w:val="24"/>
        </w:rPr>
        <w:tab/>
      </w:r>
      <w:r w:rsidR="00CD541E" w:rsidRPr="00E95C67">
        <w:rPr>
          <w:sz w:val="24"/>
        </w:rPr>
        <w:t>Introduction: What is the Midwest?</w:t>
      </w:r>
    </w:p>
    <w:p w14:paraId="2D1D7D39" w14:textId="5BD6B785" w:rsidR="00FE1479" w:rsidRDefault="00FE1479">
      <w:pPr>
        <w:rPr>
          <w:sz w:val="24"/>
        </w:rPr>
      </w:pPr>
      <w:r>
        <w:rPr>
          <w:sz w:val="24"/>
        </w:rPr>
        <w:t>Jan. 29</w:t>
      </w:r>
      <w:r>
        <w:rPr>
          <w:sz w:val="24"/>
        </w:rPr>
        <w:tab/>
      </w:r>
      <w:r>
        <w:rPr>
          <w:sz w:val="24"/>
        </w:rPr>
        <w:tab/>
      </w:r>
      <w:r w:rsidR="007C7F0D">
        <w:rPr>
          <w:sz w:val="24"/>
        </w:rPr>
        <w:t>The Indigenous History of the Midwest</w:t>
      </w:r>
    </w:p>
    <w:p w14:paraId="574B50A4" w14:textId="2E48F324" w:rsidR="007C7F0D" w:rsidRDefault="00F77497">
      <w:pPr>
        <w:rPr>
          <w:sz w:val="24"/>
        </w:rPr>
      </w:pPr>
      <w:r>
        <w:rPr>
          <w:sz w:val="24"/>
        </w:rPr>
        <w:t>Feb. 5</w:t>
      </w:r>
      <w:r>
        <w:rPr>
          <w:sz w:val="24"/>
        </w:rPr>
        <w:tab/>
      </w:r>
      <w:r>
        <w:rPr>
          <w:sz w:val="24"/>
        </w:rPr>
        <w:tab/>
        <w:t>Europeans, Empire, and the “Middle Ground”</w:t>
      </w:r>
    </w:p>
    <w:p w14:paraId="3FA488FD" w14:textId="262834BE" w:rsidR="006B189B" w:rsidRDefault="006B189B">
      <w:pPr>
        <w:rPr>
          <w:sz w:val="24"/>
        </w:rPr>
      </w:pPr>
    </w:p>
    <w:p w14:paraId="6F7C26E6" w14:textId="7D6087E6" w:rsidR="006B189B" w:rsidRPr="00622DEC" w:rsidRDefault="006B189B">
      <w:pPr>
        <w:rPr>
          <w:b/>
          <w:bCs/>
          <w:sz w:val="24"/>
        </w:rPr>
      </w:pPr>
      <w:r w:rsidRPr="00622DEC">
        <w:rPr>
          <w:b/>
          <w:bCs/>
          <w:sz w:val="24"/>
        </w:rPr>
        <w:t xml:space="preserve">Unit 2: </w:t>
      </w:r>
      <w:r w:rsidR="007431AF" w:rsidRPr="00622DEC">
        <w:rPr>
          <w:b/>
          <w:bCs/>
          <w:sz w:val="24"/>
        </w:rPr>
        <w:t>Destruction and Creation (The Midwest 1783-18</w:t>
      </w:r>
      <w:r w:rsidR="00356EE5">
        <w:rPr>
          <w:b/>
          <w:bCs/>
          <w:sz w:val="24"/>
        </w:rPr>
        <w:t>60</w:t>
      </w:r>
      <w:r w:rsidR="007431AF" w:rsidRPr="00622DEC">
        <w:rPr>
          <w:b/>
          <w:bCs/>
          <w:sz w:val="24"/>
        </w:rPr>
        <w:t>)</w:t>
      </w:r>
      <w:r w:rsidR="00622DEC">
        <w:rPr>
          <w:b/>
          <w:bCs/>
          <w:sz w:val="24"/>
        </w:rPr>
        <w:t xml:space="preserve"> Weeks 4-</w:t>
      </w:r>
      <w:r w:rsidR="00356EE5">
        <w:rPr>
          <w:b/>
          <w:bCs/>
          <w:sz w:val="24"/>
        </w:rPr>
        <w:t>7</w:t>
      </w:r>
    </w:p>
    <w:p w14:paraId="37647848" w14:textId="32AA7737" w:rsidR="00F77497" w:rsidRDefault="00F77497">
      <w:pPr>
        <w:rPr>
          <w:sz w:val="24"/>
        </w:rPr>
      </w:pPr>
      <w:r>
        <w:rPr>
          <w:sz w:val="24"/>
        </w:rPr>
        <w:t>Feb. 12</w:t>
      </w:r>
      <w:r>
        <w:rPr>
          <w:sz w:val="24"/>
        </w:rPr>
        <w:tab/>
      </w:r>
      <w:r w:rsidR="00B20513">
        <w:rPr>
          <w:sz w:val="24"/>
        </w:rPr>
        <w:t>Becoming Part of the United States</w:t>
      </w:r>
    </w:p>
    <w:p w14:paraId="50AC56B7" w14:textId="792F2623" w:rsidR="00B20513" w:rsidRDefault="00B20513">
      <w:pPr>
        <w:rPr>
          <w:sz w:val="24"/>
        </w:rPr>
      </w:pPr>
      <w:r>
        <w:rPr>
          <w:sz w:val="24"/>
        </w:rPr>
        <w:t>Feb. 19</w:t>
      </w:r>
      <w:r>
        <w:rPr>
          <w:sz w:val="24"/>
        </w:rPr>
        <w:tab/>
      </w:r>
      <w:r w:rsidR="00575435">
        <w:rPr>
          <w:sz w:val="24"/>
        </w:rPr>
        <w:t>The Creation of the Midwest and Its Communities</w:t>
      </w:r>
    </w:p>
    <w:p w14:paraId="20D6F5C4" w14:textId="740D4201" w:rsidR="00575435" w:rsidRDefault="00575435">
      <w:pPr>
        <w:rPr>
          <w:sz w:val="24"/>
        </w:rPr>
      </w:pPr>
      <w:r>
        <w:rPr>
          <w:sz w:val="24"/>
        </w:rPr>
        <w:t>Feb. 26</w:t>
      </w:r>
      <w:r>
        <w:rPr>
          <w:sz w:val="24"/>
        </w:rPr>
        <w:tab/>
      </w:r>
      <w:r w:rsidR="00204ED9">
        <w:rPr>
          <w:sz w:val="24"/>
        </w:rPr>
        <w:t>Agriculture and the Fundamental Structure of the American Midwest</w:t>
      </w:r>
    </w:p>
    <w:p w14:paraId="3BAA25D0" w14:textId="2EB43E16" w:rsidR="00204ED9" w:rsidRDefault="00E8335A">
      <w:pPr>
        <w:rPr>
          <w:sz w:val="24"/>
        </w:rPr>
      </w:pPr>
      <w:r>
        <w:rPr>
          <w:sz w:val="24"/>
        </w:rPr>
        <w:t>Mar. 4</w:t>
      </w:r>
      <w:r>
        <w:rPr>
          <w:sz w:val="24"/>
        </w:rPr>
        <w:tab/>
      </w:r>
      <w:r w:rsidR="00432132">
        <w:rPr>
          <w:sz w:val="24"/>
        </w:rPr>
        <w:tab/>
        <w:t>Immigrants, Yankees, and Tuckahoes</w:t>
      </w:r>
    </w:p>
    <w:p w14:paraId="1B1E43B4" w14:textId="77777777" w:rsidR="000872D0" w:rsidRDefault="000872D0">
      <w:pPr>
        <w:rPr>
          <w:sz w:val="24"/>
        </w:rPr>
      </w:pPr>
    </w:p>
    <w:p w14:paraId="26F38F73" w14:textId="5CA7596B" w:rsidR="00B43B2C" w:rsidRPr="002063F2" w:rsidRDefault="00932869">
      <w:pPr>
        <w:rPr>
          <w:b/>
          <w:bCs/>
          <w:sz w:val="24"/>
        </w:rPr>
      </w:pPr>
      <w:r w:rsidRPr="002063F2">
        <w:rPr>
          <w:b/>
          <w:bCs/>
          <w:sz w:val="24"/>
        </w:rPr>
        <w:t>Mar. 18</w:t>
      </w:r>
      <w:r w:rsidRPr="002063F2">
        <w:rPr>
          <w:b/>
          <w:bCs/>
          <w:sz w:val="24"/>
        </w:rPr>
        <w:tab/>
      </w:r>
      <w:r w:rsidR="00B43B2C" w:rsidRPr="002063F2">
        <w:rPr>
          <w:b/>
          <w:bCs/>
          <w:sz w:val="24"/>
        </w:rPr>
        <w:t>Spring Break – No Class</w:t>
      </w:r>
    </w:p>
    <w:p w14:paraId="0F400542" w14:textId="26166D53" w:rsidR="002C4D2C" w:rsidRDefault="002C4D2C">
      <w:pPr>
        <w:rPr>
          <w:sz w:val="24"/>
        </w:rPr>
      </w:pPr>
    </w:p>
    <w:p w14:paraId="456CD368" w14:textId="3E4C8AEE" w:rsidR="002C4D2C" w:rsidRPr="00462AC1" w:rsidRDefault="002C4D2C">
      <w:pPr>
        <w:rPr>
          <w:b/>
          <w:bCs/>
          <w:sz w:val="24"/>
        </w:rPr>
      </w:pPr>
      <w:r w:rsidRPr="00462AC1">
        <w:rPr>
          <w:b/>
          <w:bCs/>
          <w:sz w:val="24"/>
        </w:rPr>
        <w:t xml:space="preserve">Unit 3: </w:t>
      </w:r>
      <w:r w:rsidR="00D87EBC" w:rsidRPr="00462AC1">
        <w:rPr>
          <w:b/>
          <w:bCs/>
          <w:sz w:val="24"/>
        </w:rPr>
        <w:t>At the Center of Everything (The Midwest 186</w:t>
      </w:r>
      <w:r w:rsidR="00356EE5">
        <w:rPr>
          <w:b/>
          <w:bCs/>
          <w:sz w:val="24"/>
        </w:rPr>
        <w:t>1</w:t>
      </w:r>
      <w:r w:rsidR="00D87EBC" w:rsidRPr="00462AC1">
        <w:rPr>
          <w:b/>
          <w:bCs/>
          <w:sz w:val="24"/>
        </w:rPr>
        <w:t>-1945)</w:t>
      </w:r>
      <w:r w:rsidR="00462AC1">
        <w:rPr>
          <w:b/>
          <w:bCs/>
          <w:sz w:val="24"/>
        </w:rPr>
        <w:t xml:space="preserve"> Weeks </w:t>
      </w:r>
      <w:r w:rsidR="00356EE5">
        <w:rPr>
          <w:b/>
          <w:bCs/>
          <w:sz w:val="24"/>
        </w:rPr>
        <w:t>8</w:t>
      </w:r>
      <w:r w:rsidR="00462AC1">
        <w:rPr>
          <w:b/>
          <w:bCs/>
          <w:sz w:val="24"/>
        </w:rPr>
        <w:t>-12</w:t>
      </w:r>
    </w:p>
    <w:p w14:paraId="4A2839BE" w14:textId="77777777" w:rsidR="00356EE5" w:rsidRDefault="00356EE5" w:rsidP="00356EE5">
      <w:pPr>
        <w:rPr>
          <w:sz w:val="24"/>
        </w:rPr>
      </w:pPr>
      <w:r>
        <w:rPr>
          <w:sz w:val="24"/>
        </w:rPr>
        <w:t>Mar. 11</w:t>
      </w:r>
      <w:r>
        <w:rPr>
          <w:sz w:val="24"/>
        </w:rPr>
        <w:tab/>
        <w:t>Midwestern Politics and the Cauldron of War</w:t>
      </w:r>
    </w:p>
    <w:p w14:paraId="51A8C1A8" w14:textId="123E3477" w:rsidR="00932869" w:rsidRDefault="00B43B2C">
      <w:pPr>
        <w:rPr>
          <w:sz w:val="24"/>
        </w:rPr>
      </w:pPr>
      <w:r>
        <w:rPr>
          <w:sz w:val="24"/>
        </w:rPr>
        <w:t>Mar. 25</w:t>
      </w:r>
      <w:r>
        <w:rPr>
          <w:sz w:val="24"/>
        </w:rPr>
        <w:tab/>
      </w:r>
      <w:r w:rsidR="001F3FA7">
        <w:rPr>
          <w:sz w:val="24"/>
        </w:rPr>
        <w:t>The Creation of a Wider Midwest</w:t>
      </w:r>
    </w:p>
    <w:p w14:paraId="776F76E5" w14:textId="38AB1214" w:rsidR="00B43B2C" w:rsidRDefault="008F54C5">
      <w:pPr>
        <w:rPr>
          <w:sz w:val="24"/>
        </w:rPr>
      </w:pPr>
      <w:r>
        <w:rPr>
          <w:sz w:val="24"/>
        </w:rPr>
        <w:t>Apr. 1</w:t>
      </w:r>
      <w:r>
        <w:rPr>
          <w:sz w:val="24"/>
        </w:rPr>
        <w:tab/>
      </w:r>
      <w:r>
        <w:rPr>
          <w:sz w:val="24"/>
        </w:rPr>
        <w:tab/>
      </w:r>
      <w:r w:rsidR="006A5D42">
        <w:rPr>
          <w:sz w:val="24"/>
        </w:rPr>
        <w:t xml:space="preserve">Populism and </w:t>
      </w:r>
      <w:r w:rsidR="0062479D">
        <w:rPr>
          <w:sz w:val="24"/>
        </w:rPr>
        <w:t>Agrarian Discontent</w:t>
      </w:r>
    </w:p>
    <w:p w14:paraId="15E1613C" w14:textId="767B4F22" w:rsidR="0062479D" w:rsidRDefault="0062479D">
      <w:pPr>
        <w:rPr>
          <w:sz w:val="24"/>
        </w:rPr>
      </w:pPr>
      <w:r>
        <w:rPr>
          <w:sz w:val="24"/>
        </w:rPr>
        <w:t>Apr. 8</w:t>
      </w:r>
      <w:r>
        <w:rPr>
          <w:sz w:val="24"/>
        </w:rPr>
        <w:tab/>
      </w:r>
      <w:r>
        <w:rPr>
          <w:sz w:val="24"/>
        </w:rPr>
        <w:tab/>
      </w:r>
      <w:r w:rsidR="00814338">
        <w:rPr>
          <w:sz w:val="24"/>
        </w:rPr>
        <w:t>Industrialization and Midwestern Progressivism</w:t>
      </w:r>
    </w:p>
    <w:p w14:paraId="7397B9F1" w14:textId="0D3F95C9" w:rsidR="00814338" w:rsidRDefault="00814338">
      <w:pPr>
        <w:rPr>
          <w:sz w:val="24"/>
        </w:rPr>
      </w:pPr>
      <w:r>
        <w:rPr>
          <w:sz w:val="24"/>
        </w:rPr>
        <w:t>Apr. 15</w:t>
      </w:r>
      <w:r>
        <w:rPr>
          <w:sz w:val="24"/>
        </w:rPr>
        <w:tab/>
      </w:r>
      <w:r w:rsidR="00C1683E">
        <w:rPr>
          <w:sz w:val="24"/>
        </w:rPr>
        <w:t xml:space="preserve">World Wars and </w:t>
      </w:r>
      <w:r w:rsidR="006C0DA6">
        <w:rPr>
          <w:sz w:val="24"/>
        </w:rPr>
        <w:t>Catastrophe</w:t>
      </w:r>
      <w:r w:rsidR="009451D5">
        <w:rPr>
          <w:sz w:val="24"/>
        </w:rPr>
        <w:t>s</w:t>
      </w:r>
    </w:p>
    <w:p w14:paraId="4DD9A805" w14:textId="320FAC26" w:rsidR="00D87EBC" w:rsidRDefault="00D87EBC">
      <w:pPr>
        <w:rPr>
          <w:sz w:val="24"/>
        </w:rPr>
      </w:pPr>
    </w:p>
    <w:p w14:paraId="1E4BE99A" w14:textId="408CA075" w:rsidR="00D87EBC" w:rsidRPr="00C56A47" w:rsidRDefault="00D87EBC">
      <w:pPr>
        <w:rPr>
          <w:b/>
          <w:bCs/>
          <w:sz w:val="24"/>
        </w:rPr>
      </w:pPr>
      <w:r w:rsidRPr="00C56A47">
        <w:rPr>
          <w:b/>
          <w:bCs/>
          <w:sz w:val="24"/>
        </w:rPr>
        <w:t>Unit 4: Heartland or Flyover?</w:t>
      </w:r>
      <w:r w:rsidR="00301E98" w:rsidRPr="00C56A47">
        <w:rPr>
          <w:b/>
          <w:bCs/>
          <w:sz w:val="24"/>
        </w:rPr>
        <w:t xml:space="preserve"> (The Midwest Since 1945)</w:t>
      </w:r>
      <w:r w:rsidR="00C56A47">
        <w:rPr>
          <w:b/>
          <w:bCs/>
          <w:sz w:val="24"/>
        </w:rPr>
        <w:t xml:space="preserve"> Weeks 13-15</w:t>
      </w:r>
    </w:p>
    <w:p w14:paraId="450B6500" w14:textId="12203026" w:rsidR="00C1683E" w:rsidRDefault="00C1683E">
      <w:pPr>
        <w:rPr>
          <w:sz w:val="24"/>
        </w:rPr>
      </w:pPr>
      <w:r>
        <w:rPr>
          <w:sz w:val="24"/>
        </w:rPr>
        <w:t>Apr. 22</w:t>
      </w:r>
      <w:r>
        <w:rPr>
          <w:sz w:val="24"/>
        </w:rPr>
        <w:tab/>
      </w:r>
      <w:r w:rsidR="00364B6E">
        <w:rPr>
          <w:sz w:val="24"/>
        </w:rPr>
        <w:t>The Postwar Midwest: Prosperity, Suburbanization, and Deindustrialization</w:t>
      </w:r>
    </w:p>
    <w:p w14:paraId="77E3E743" w14:textId="5778C5BA" w:rsidR="00364B6E" w:rsidRDefault="00364B6E">
      <w:pPr>
        <w:rPr>
          <w:sz w:val="24"/>
        </w:rPr>
      </w:pPr>
      <w:r>
        <w:rPr>
          <w:sz w:val="24"/>
        </w:rPr>
        <w:t>Apr. 29</w:t>
      </w:r>
      <w:r>
        <w:rPr>
          <w:sz w:val="24"/>
        </w:rPr>
        <w:tab/>
      </w:r>
      <w:r w:rsidR="009B4E5D">
        <w:rPr>
          <w:sz w:val="24"/>
        </w:rPr>
        <w:t>The Midwest and the Challenges of Globalization</w:t>
      </w:r>
    </w:p>
    <w:p w14:paraId="4F465666" w14:textId="3A99B469" w:rsidR="009B4E5D" w:rsidRDefault="00064E85">
      <w:pPr>
        <w:rPr>
          <w:sz w:val="24"/>
        </w:rPr>
      </w:pPr>
      <w:r>
        <w:rPr>
          <w:sz w:val="24"/>
        </w:rPr>
        <w:t>May 6</w:t>
      </w:r>
      <w:r>
        <w:rPr>
          <w:sz w:val="24"/>
        </w:rPr>
        <w:tab/>
      </w:r>
      <w:r>
        <w:rPr>
          <w:sz w:val="24"/>
        </w:rPr>
        <w:tab/>
      </w:r>
      <w:r w:rsidR="00EC4529">
        <w:rPr>
          <w:sz w:val="24"/>
        </w:rPr>
        <w:t xml:space="preserve">Today’s Midwest and </w:t>
      </w:r>
      <w:r w:rsidR="002C65B6">
        <w:rPr>
          <w:sz w:val="24"/>
        </w:rPr>
        <w:t>an Uncertain Future</w:t>
      </w:r>
    </w:p>
    <w:p w14:paraId="273A5DF8" w14:textId="77777777" w:rsidR="00CD541E" w:rsidRDefault="00CD541E">
      <w:pPr>
        <w:rPr>
          <w:b/>
          <w:bCs/>
          <w:sz w:val="24"/>
        </w:rPr>
      </w:pPr>
    </w:p>
    <w:p w14:paraId="3201BB63" w14:textId="77777777" w:rsidR="00B4486D" w:rsidRPr="00AC7FDB" w:rsidRDefault="00B4486D" w:rsidP="00B4486D">
      <w:pPr>
        <w:rPr>
          <w:b/>
          <w:sz w:val="24"/>
          <w:szCs w:val="24"/>
        </w:rPr>
      </w:pPr>
      <w:r w:rsidRPr="00AC7FDB">
        <w:rPr>
          <w:b/>
          <w:sz w:val="24"/>
          <w:szCs w:val="24"/>
        </w:rPr>
        <w:t>Grading Scale:</w:t>
      </w:r>
    </w:p>
    <w:p w14:paraId="077E89FA" w14:textId="77777777" w:rsidR="00B4486D" w:rsidRPr="00AC7FDB" w:rsidRDefault="00B4486D" w:rsidP="00B4486D">
      <w:pPr>
        <w:pStyle w:val="Footer"/>
        <w:tabs>
          <w:tab w:val="clear" w:pos="4320"/>
          <w:tab w:val="clear" w:pos="8640"/>
        </w:tabs>
        <w:rPr>
          <w:bCs/>
          <w:sz w:val="24"/>
          <w:szCs w:val="24"/>
        </w:rPr>
      </w:pPr>
    </w:p>
    <w:p w14:paraId="1C7FFA76" w14:textId="77777777" w:rsidR="00B4486D" w:rsidRPr="00AC7FDB" w:rsidRDefault="00B4486D" w:rsidP="00B4486D">
      <w:pPr>
        <w:pStyle w:val="Footer"/>
        <w:tabs>
          <w:tab w:val="clear" w:pos="4320"/>
          <w:tab w:val="clear" w:pos="8640"/>
        </w:tabs>
        <w:rPr>
          <w:bCs/>
          <w:sz w:val="24"/>
          <w:szCs w:val="24"/>
        </w:rPr>
      </w:pPr>
      <w:r w:rsidRPr="00AC7FDB">
        <w:rPr>
          <w:bCs/>
          <w:sz w:val="24"/>
          <w:szCs w:val="24"/>
        </w:rPr>
        <w:t>90-92</w:t>
      </w:r>
      <w:r w:rsidRPr="00AC7FDB">
        <w:rPr>
          <w:bCs/>
          <w:sz w:val="24"/>
          <w:szCs w:val="24"/>
        </w:rPr>
        <w:tab/>
        <w:t>A-</w:t>
      </w:r>
      <w:r w:rsidRPr="00AC7FDB">
        <w:rPr>
          <w:bCs/>
          <w:sz w:val="24"/>
          <w:szCs w:val="24"/>
        </w:rPr>
        <w:tab/>
      </w:r>
      <w:r w:rsidRPr="00AC7FDB">
        <w:rPr>
          <w:bCs/>
          <w:sz w:val="24"/>
          <w:szCs w:val="24"/>
        </w:rPr>
        <w:tab/>
        <w:t>93-100  A</w:t>
      </w:r>
    </w:p>
    <w:p w14:paraId="74B85502" w14:textId="77777777" w:rsidR="00B4486D" w:rsidRPr="00AC7FDB" w:rsidRDefault="00B4486D" w:rsidP="00B4486D">
      <w:pPr>
        <w:rPr>
          <w:bCs/>
          <w:sz w:val="24"/>
          <w:szCs w:val="24"/>
        </w:rPr>
      </w:pPr>
      <w:r w:rsidRPr="00AC7FDB">
        <w:rPr>
          <w:bCs/>
          <w:sz w:val="24"/>
          <w:szCs w:val="24"/>
        </w:rPr>
        <w:t xml:space="preserve">80-82 </w:t>
      </w:r>
      <w:r w:rsidRPr="00AC7FDB">
        <w:rPr>
          <w:bCs/>
          <w:sz w:val="24"/>
          <w:szCs w:val="24"/>
        </w:rPr>
        <w:tab/>
        <w:t>B-</w:t>
      </w:r>
      <w:r w:rsidRPr="00AC7FDB">
        <w:rPr>
          <w:bCs/>
          <w:sz w:val="24"/>
          <w:szCs w:val="24"/>
        </w:rPr>
        <w:tab/>
      </w:r>
      <w:r w:rsidRPr="00AC7FDB">
        <w:rPr>
          <w:bCs/>
          <w:sz w:val="24"/>
          <w:szCs w:val="24"/>
        </w:rPr>
        <w:tab/>
        <w:t>83-86</w:t>
      </w:r>
      <w:r w:rsidRPr="00AC7FDB">
        <w:rPr>
          <w:bCs/>
          <w:sz w:val="24"/>
          <w:szCs w:val="24"/>
        </w:rPr>
        <w:tab/>
        <w:t>B</w:t>
      </w:r>
      <w:r w:rsidRPr="00AC7FDB">
        <w:rPr>
          <w:bCs/>
          <w:sz w:val="24"/>
          <w:szCs w:val="24"/>
        </w:rPr>
        <w:tab/>
      </w:r>
      <w:r w:rsidRPr="00AC7FDB">
        <w:rPr>
          <w:bCs/>
          <w:sz w:val="24"/>
          <w:szCs w:val="24"/>
        </w:rPr>
        <w:tab/>
        <w:t>87-89</w:t>
      </w:r>
      <w:r w:rsidRPr="00AC7FDB">
        <w:rPr>
          <w:bCs/>
          <w:sz w:val="24"/>
          <w:szCs w:val="24"/>
        </w:rPr>
        <w:tab/>
        <w:t>B+</w:t>
      </w:r>
    </w:p>
    <w:p w14:paraId="5EA22D41" w14:textId="77777777" w:rsidR="00B4486D" w:rsidRPr="00AC7FDB" w:rsidRDefault="00B4486D" w:rsidP="00B4486D">
      <w:pPr>
        <w:rPr>
          <w:bCs/>
          <w:sz w:val="24"/>
          <w:szCs w:val="24"/>
        </w:rPr>
      </w:pPr>
      <w:r w:rsidRPr="00AC7FDB">
        <w:rPr>
          <w:bCs/>
          <w:sz w:val="24"/>
          <w:szCs w:val="24"/>
        </w:rPr>
        <w:t>70-72</w:t>
      </w:r>
      <w:r w:rsidRPr="00AC7FDB">
        <w:rPr>
          <w:bCs/>
          <w:sz w:val="24"/>
          <w:szCs w:val="24"/>
        </w:rPr>
        <w:tab/>
        <w:t>C-</w:t>
      </w:r>
      <w:r w:rsidRPr="00AC7FDB">
        <w:rPr>
          <w:bCs/>
          <w:sz w:val="24"/>
          <w:szCs w:val="24"/>
        </w:rPr>
        <w:tab/>
      </w:r>
      <w:r w:rsidRPr="00AC7FDB">
        <w:rPr>
          <w:bCs/>
          <w:sz w:val="24"/>
          <w:szCs w:val="24"/>
        </w:rPr>
        <w:tab/>
        <w:t>73-76</w:t>
      </w:r>
      <w:r w:rsidRPr="00AC7FDB">
        <w:rPr>
          <w:bCs/>
          <w:sz w:val="24"/>
          <w:szCs w:val="24"/>
        </w:rPr>
        <w:tab/>
        <w:t>C</w:t>
      </w:r>
      <w:r w:rsidRPr="00AC7FDB">
        <w:rPr>
          <w:bCs/>
          <w:sz w:val="24"/>
          <w:szCs w:val="24"/>
        </w:rPr>
        <w:tab/>
      </w:r>
      <w:r w:rsidRPr="00AC7FDB">
        <w:rPr>
          <w:bCs/>
          <w:sz w:val="24"/>
          <w:szCs w:val="24"/>
        </w:rPr>
        <w:tab/>
        <w:t>77-79</w:t>
      </w:r>
      <w:r w:rsidRPr="00AC7FDB">
        <w:rPr>
          <w:bCs/>
          <w:sz w:val="24"/>
          <w:szCs w:val="24"/>
        </w:rPr>
        <w:tab/>
        <w:t>C+</w:t>
      </w:r>
    </w:p>
    <w:p w14:paraId="0EAEF673" w14:textId="77777777" w:rsidR="00B4486D" w:rsidRPr="00AC7FDB" w:rsidRDefault="00B4486D" w:rsidP="00B4486D">
      <w:pPr>
        <w:rPr>
          <w:bCs/>
          <w:sz w:val="24"/>
          <w:szCs w:val="24"/>
        </w:rPr>
      </w:pPr>
      <w:r w:rsidRPr="00AC7FDB">
        <w:rPr>
          <w:bCs/>
          <w:sz w:val="24"/>
          <w:szCs w:val="24"/>
        </w:rPr>
        <w:tab/>
      </w:r>
      <w:r w:rsidRPr="00AC7FDB">
        <w:rPr>
          <w:bCs/>
          <w:sz w:val="24"/>
          <w:szCs w:val="24"/>
        </w:rPr>
        <w:tab/>
      </w:r>
      <w:r w:rsidRPr="00AC7FDB">
        <w:rPr>
          <w:bCs/>
          <w:sz w:val="24"/>
          <w:szCs w:val="24"/>
        </w:rPr>
        <w:tab/>
        <w:t>60-66</w:t>
      </w:r>
      <w:r w:rsidRPr="00AC7FDB">
        <w:rPr>
          <w:bCs/>
          <w:sz w:val="24"/>
          <w:szCs w:val="24"/>
        </w:rPr>
        <w:tab/>
        <w:t>D</w:t>
      </w:r>
      <w:r w:rsidRPr="00AC7FDB">
        <w:rPr>
          <w:bCs/>
          <w:sz w:val="24"/>
          <w:szCs w:val="24"/>
        </w:rPr>
        <w:tab/>
      </w:r>
      <w:r w:rsidRPr="00AC7FDB">
        <w:rPr>
          <w:bCs/>
          <w:sz w:val="24"/>
          <w:szCs w:val="24"/>
        </w:rPr>
        <w:tab/>
        <w:t>67-69</w:t>
      </w:r>
      <w:r w:rsidRPr="00AC7FDB">
        <w:rPr>
          <w:bCs/>
          <w:sz w:val="24"/>
          <w:szCs w:val="24"/>
        </w:rPr>
        <w:tab/>
        <w:t>D+</w:t>
      </w:r>
      <w:r w:rsidRPr="00AC7FDB">
        <w:rPr>
          <w:bCs/>
          <w:sz w:val="24"/>
          <w:szCs w:val="24"/>
        </w:rPr>
        <w:tab/>
      </w:r>
      <w:r w:rsidRPr="00AC7FDB">
        <w:rPr>
          <w:bCs/>
          <w:sz w:val="24"/>
          <w:szCs w:val="24"/>
        </w:rPr>
        <w:tab/>
        <w:t>0-59</w:t>
      </w:r>
      <w:r w:rsidRPr="00AC7FDB">
        <w:rPr>
          <w:bCs/>
          <w:sz w:val="24"/>
          <w:szCs w:val="24"/>
        </w:rPr>
        <w:tab/>
        <w:t>F</w:t>
      </w:r>
    </w:p>
    <w:p w14:paraId="5148E818" w14:textId="77777777" w:rsidR="00AC7FDB" w:rsidRDefault="00AC7FDB" w:rsidP="002978E0">
      <w:pPr>
        <w:rPr>
          <w:b/>
          <w:sz w:val="24"/>
          <w:szCs w:val="24"/>
        </w:rPr>
      </w:pPr>
    </w:p>
    <w:p w14:paraId="0F0E9A87" w14:textId="77777777" w:rsidR="00A83A01" w:rsidRPr="000451F5" w:rsidRDefault="00A83A01" w:rsidP="00A83A01">
      <w:pPr>
        <w:rPr>
          <w:b/>
          <w:bCs/>
          <w:sz w:val="24"/>
          <w:szCs w:val="24"/>
        </w:rPr>
      </w:pPr>
      <w:r w:rsidRPr="000451F5">
        <w:rPr>
          <w:b/>
          <w:bCs/>
          <w:sz w:val="24"/>
          <w:szCs w:val="24"/>
        </w:rPr>
        <w:t>Changes to the Syllabus:</w:t>
      </w:r>
    </w:p>
    <w:p w14:paraId="3E4AE2FE" w14:textId="77777777" w:rsidR="00A83A01" w:rsidRPr="000451F5" w:rsidRDefault="00A83A01" w:rsidP="00A83A01">
      <w:pPr>
        <w:ind w:firstLine="720"/>
        <w:rPr>
          <w:sz w:val="24"/>
          <w:szCs w:val="24"/>
        </w:rPr>
      </w:pPr>
      <w:r w:rsidRPr="000451F5">
        <w:rPr>
          <w:sz w:val="24"/>
          <w:szCs w:val="24"/>
        </w:rPr>
        <w:t xml:space="preserve">I have tried to make this syllabus as accurate, complete, and helpful as possible. I do not anticipate changing any elements of this course, but I reserve the right to do so. Any changes will be announced in class with as much advance notice as possible. </w:t>
      </w:r>
    </w:p>
    <w:p w14:paraId="25421335" w14:textId="77777777" w:rsidR="00B4486D" w:rsidRDefault="00B4486D">
      <w:pPr>
        <w:rPr>
          <w:b/>
          <w:sz w:val="24"/>
          <w:szCs w:val="24"/>
        </w:rPr>
      </w:pPr>
      <w:r>
        <w:rPr>
          <w:b/>
          <w:sz w:val="24"/>
          <w:szCs w:val="24"/>
        </w:rPr>
        <w:br w:type="page"/>
      </w:r>
    </w:p>
    <w:p w14:paraId="03B2D96A" w14:textId="69315977" w:rsidR="002978E0" w:rsidRPr="000451F5" w:rsidRDefault="002978E0" w:rsidP="002978E0">
      <w:pPr>
        <w:rPr>
          <w:sz w:val="24"/>
          <w:szCs w:val="24"/>
        </w:rPr>
      </w:pPr>
      <w:r w:rsidRPr="000451F5">
        <w:rPr>
          <w:b/>
          <w:sz w:val="24"/>
          <w:szCs w:val="24"/>
        </w:rPr>
        <w:lastRenderedPageBreak/>
        <w:t xml:space="preserve">Grading: </w:t>
      </w:r>
      <w:r w:rsidRPr="000451F5">
        <w:rPr>
          <w:sz w:val="24"/>
          <w:szCs w:val="24"/>
        </w:rPr>
        <w:t>Course grades will be based on the following:</w:t>
      </w:r>
    </w:p>
    <w:p w14:paraId="7F4B70AD" w14:textId="04748544" w:rsidR="002978E0" w:rsidRDefault="002978E0" w:rsidP="002978E0">
      <w:pPr>
        <w:rPr>
          <w:b/>
          <w:bCs/>
          <w:sz w:val="24"/>
          <w:szCs w:val="24"/>
        </w:rPr>
      </w:pPr>
    </w:p>
    <w:p w14:paraId="296280EE" w14:textId="59B3DCFB" w:rsidR="000F66D4" w:rsidRDefault="007E2B44" w:rsidP="002978E0">
      <w:pPr>
        <w:pStyle w:val="BodyText"/>
        <w:rPr>
          <w:szCs w:val="24"/>
        </w:rPr>
      </w:pPr>
      <w:r w:rsidRPr="006A52CA">
        <w:rPr>
          <w:b/>
          <w:bCs/>
          <w:szCs w:val="24"/>
        </w:rPr>
        <w:t>Entry Tickets</w:t>
      </w:r>
      <w:r w:rsidR="00F92070" w:rsidRPr="006A52CA">
        <w:rPr>
          <w:b/>
          <w:bCs/>
          <w:szCs w:val="24"/>
        </w:rPr>
        <w:t xml:space="preserve"> (1</w:t>
      </w:r>
      <w:r w:rsidR="007816EA">
        <w:rPr>
          <w:b/>
          <w:bCs/>
          <w:szCs w:val="24"/>
        </w:rPr>
        <w:t>5</w:t>
      </w:r>
      <w:r w:rsidR="00F92070" w:rsidRPr="006A52CA">
        <w:rPr>
          <w:b/>
          <w:bCs/>
          <w:szCs w:val="24"/>
        </w:rPr>
        <w:t>%)</w:t>
      </w:r>
      <w:r w:rsidRPr="006A52CA">
        <w:rPr>
          <w:b/>
          <w:bCs/>
          <w:szCs w:val="24"/>
        </w:rPr>
        <w:t>:</w:t>
      </w:r>
      <w:r w:rsidR="00F92070">
        <w:rPr>
          <w:szCs w:val="24"/>
        </w:rPr>
        <w:t xml:space="preserve"> </w:t>
      </w:r>
      <w:r w:rsidR="000F66D4">
        <w:rPr>
          <w:szCs w:val="24"/>
        </w:rPr>
        <w:t>Most weeks you will be asked to write a short</w:t>
      </w:r>
      <w:r w:rsidR="00010F7B">
        <w:rPr>
          <w:szCs w:val="24"/>
        </w:rPr>
        <w:t xml:space="preserve"> (250-300 word) essay summarizing the content and argument of one of the readings. T</w:t>
      </w:r>
      <w:r w:rsidR="00EF2AAE">
        <w:rPr>
          <w:szCs w:val="24"/>
        </w:rPr>
        <w:t>ype them and bring a</w:t>
      </w:r>
      <w:r w:rsidR="00010F7B">
        <w:rPr>
          <w:szCs w:val="24"/>
        </w:rPr>
        <w:t xml:space="preserve"> printed</w:t>
      </w:r>
      <w:r w:rsidR="00EF2AAE">
        <w:rPr>
          <w:szCs w:val="24"/>
        </w:rPr>
        <w:t xml:space="preserve"> copy</w:t>
      </w:r>
      <w:r w:rsidR="00010F7B">
        <w:rPr>
          <w:szCs w:val="24"/>
        </w:rPr>
        <w:t xml:space="preserve"> to class.</w:t>
      </w:r>
    </w:p>
    <w:p w14:paraId="08914BAE" w14:textId="6F66FECD" w:rsidR="00090FAA" w:rsidRDefault="006C292C" w:rsidP="00AC390F">
      <w:pPr>
        <w:pStyle w:val="BodyText"/>
        <w:rPr>
          <w:szCs w:val="24"/>
        </w:rPr>
      </w:pPr>
      <w:r w:rsidRPr="006A52CA">
        <w:rPr>
          <w:b/>
          <w:bCs/>
          <w:szCs w:val="24"/>
        </w:rPr>
        <w:t>Unit Essays</w:t>
      </w:r>
      <w:r w:rsidR="00AC390F" w:rsidRPr="006A52CA">
        <w:rPr>
          <w:b/>
          <w:bCs/>
          <w:szCs w:val="24"/>
        </w:rPr>
        <w:t xml:space="preserve"> (</w:t>
      </w:r>
      <w:r w:rsidRPr="006A52CA">
        <w:rPr>
          <w:b/>
          <w:bCs/>
          <w:szCs w:val="24"/>
        </w:rPr>
        <w:t>25</w:t>
      </w:r>
      <w:r w:rsidR="00E91DBF" w:rsidRPr="006A52CA">
        <w:rPr>
          <w:b/>
          <w:bCs/>
          <w:szCs w:val="24"/>
        </w:rPr>
        <w:t xml:space="preserve">% </w:t>
      </w:r>
      <w:r w:rsidR="00AC390F" w:rsidRPr="006A52CA">
        <w:rPr>
          <w:b/>
          <w:bCs/>
          <w:szCs w:val="24"/>
        </w:rPr>
        <w:t>[</w:t>
      </w:r>
      <w:r w:rsidR="00E91DBF" w:rsidRPr="006A52CA">
        <w:rPr>
          <w:b/>
          <w:bCs/>
          <w:szCs w:val="24"/>
        </w:rPr>
        <w:t>Unit 1 5%, Units 2-3 10% each</w:t>
      </w:r>
      <w:r w:rsidR="00AC390F" w:rsidRPr="006A52CA">
        <w:rPr>
          <w:b/>
          <w:bCs/>
          <w:szCs w:val="24"/>
        </w:rPr>
        <w:t>]):</w:t>
      </w:r>
      <w:r w:rsidR="00AC390F">
        <w:rPr>
          <w:szCs w:val="24"/>
        </w:rPr>
        <w:t xml:space="preserve"> </w:t>
      </w:r>
      <w:r w:rsidR="00090FAA">
        <w:rPr>
          <w:szCs w:val="24"/>
        </w:rPr>
        <w:t>At the end of Units 1-3, you will be asked to write an interpretive essay analyzing a key element or theme of that unit. These will challenge you to synthesize a great deal of course material and I encourage you to seek my help while working on these.</w:t>
      </w:r>
    </w:p>
    <w:p w14:paraId="357AAF30" w14:textId="0796C17E" w:rsidR="00334B94" w:rsidRDefault="008655A5" w:rsidP="002978E0">
      <w:pPr>
        <w:pStyle w:val="BodyText"/>
        <w:rPr>
          <w:szCs w:val="24"/>
        </w:rPr>
      </w:pPr>
      <w:r w:rsidRPr="006A52CA">
        <w:rPr>
          <w:b/>
          <w:bCs/>
          <w:szCs w:val="24"/>
        </w:rPr>
        <w:t>History Day</w:t>
      </w:r>
      <w:r w:rsidR="00AC390F" w:rsidRPr="006A52CA">
        <w:rPr>
          <w:b/>
          <w:bCs/>
          <w:szCs w:val="24"/>
        </w:rPr>
        <w:t xml:space="preserve"> (</w:t>
      </w:r>
      <w:r w:rsidR="002158B7">
        <w:rPr>
          <w:b/>
          <w:bCs/>
          <w:szCs w:val="24"/>
        </w:rPr>
        <w:t>5</w:t>
      </w:r>
      <w:r w:rsidRPr="006A52CA">
        <w:rPr>
          <w:b/>
          <w:bCs/>
          <w:szCs w:val="24"/>
        </w:rPr>
        <w:t>%</w:t>
      </w:r>
      <w:r w:rsidR="00AC390F" w:rsidRPr="006A52CA">
        <w:rPr>
          <w:b/>
          <w:bCs/>
          <w:szCs w:val="24"/>
        </w:rPr>
        <w:t>):</w:t>
      </w:r>
      <w:r w:rsidR="00AC390F">
        <w:rPr>
          <w:szCs w:val="24"/>
        </w:rPr>
        <w:t xml:space="preserve"> </w:t>
      </w:r>
      <w:r w:rsidR="00334B94">
        <w:rPr>
          <w:szCs w:val="24"/>
        </w:rPr>
        <w:t xml:space="preserve">As part of this class, you will assist during History Day on </w:t>
      </w:r>
      <w:r w:rsidR="00A72423">
        <w:rPr>
          <w:szCs w:val="24"/>
        </w:rPr>
        <w:t>Thursday, March 12</w:t>
      </w:r>
      <w:r w:rsidR="00460691">
        <w:rPr>
          <w:szCs w:val="24"/>
        </w:rPr>
        <w:t>. There will be opportunit</w:t>
      </w:r>
      <w:r w:rsidR="00313AE7">
        <w:rPr>
          <w:szCs w:val="24"/>
        </w:rPr>
        <w:t>ies</w:t>
      </w:r>
      <w:r w:rsidR="00B52752">
        <w:rPr>
          <w:szCs w:val="24"/>
        </w:rPr>
        <w:t xml:space="preserve"> to be a judge or assist in some other way.</w:t>
      </w:r>
    </w:p>
    <w:p w14:paraId="0CD4CACA" w14:textId="4C8C7DB6" w:rsidR="00B52752" w:rsidRDefault="008655A5" w:rsidP="002978E0">
      <w:pPr>
        <w:pStyle w:val="BodyText"/>
        <w:rPr>
          <w:szCs w:val="24"/>
        </w:rPr>
      </w:pPr>
      <w:r w:rsidRPr="006A52CA">
        <w:rPr>
          <w:b/>
          <w:bCs/>
          <w:szCs w:val="24"/>
        </w:rPr>
        <w:t>Citizenship</w:t>
      </w:r>
      <w:r w:rsidR="006A52CA" w:rsidRPr="006A52CA">
        <w:rPr>
          <w:b/>
          <w:bCs/>
          <w:szCs w:val="24"/>
        </w:rPr>
        <w:t xml:space="preserve"> (</w:t>
      </w:r>
      <w:r w:rsidR="009B10E7" w:rsidRPr="006A52CA">
        <w:rPr>
          <w:b/>
          <w:bCs/>
          <w:szCs w:val="24"/>
        </w:rPr>
        <w:t>20%</w:t>
      </w:r>
      <w:r w:rsidR="006A52CA" w:rsidRPr="006A52CA">
        <w:rPr>
          <w:b/>
          <w:bCs/>
          <w:szCs w:val="24"/>
        </w:rPr>
        <w:t>):</w:t>
      </w:r>
      <w:r w:rsidR="006A52CA">
        <w:rPr>
          <w:szCs w:val="24"/>
        </w:rPr>
        <w:t xml:space="preserve"> </w:t>
      </w:r>
      <w:r w:rsidR="001007B6" w:rsidRPr="000451F5">
        <w:rPr>
          <w:szCs w:val="24"/>
        </w:rPr>
        <w:t>Not only must you attend class, but you are also expected to participate in discussions. In evaluating your participation grade I will consider your attendance, the quantity and quality of your contributions, and your willingness to listen and interact with other students while integrating your comments into the flow of discussion. Repeated absences or habitual tardiness will significantly lower your grade. Anyone unable to attend every class in its entirety should speak with the instructor at the beginning of the semester.</w:t>
      </w:r>
    </w:p>
    <w:p w14:paraId="45ECEC28" w14:textId="6DE611B4" w:rsidR="002158B7" w:rsidRDefault="009B10E7" w:rsidP="002978E0">
      <w:pPr>
        <w:pStyle w:val="BodyText"/>
        <w:rPr>
          <w:b/>
          <w:bCs/>
          <w:szCs w:val="24"/>
        </w:rPr>
      </w:pPr>
      <w:r w:rsidRPr="006A52CA">
        <w:rPr>
          <w:b/>
          <w:bCs/>
          <w:szCs w:val="24"/>
        </w:rPr>
        <w:t>Research</w:t>
      </w:r>
      <w:r w:rsidR="00B12350">
        <w:rPr>
          <w:b/>
          <w:bCs/>
          <w:szCs w:val="24"/>
        </w:rPr>
        <w:t xml:space="preserve"> </w:t>
      </w:r>
      <w:r w:rsidRPr="006A52CA">
        <w:rPr>
          <w:b/>
          <w:bCs/>
          <w:szCs w:val="24"/>
        </w:rPr>
        <w:t>Paper</w:t>
      </w:r>
      <w:r w:rsidR="00337D95">
        <w:rPr>
          <w:b/>
          <w:bCs/>
          <w:szCs w:val="24"/>
        </w:rPr>
        <w:t xml:space="preserve"> (20%)</w:t>
      </w:r>
      <w:r w:rsidRPr="006A52CA">
        <w:rPr>
          <w:b/>
          <w:bCs/>
          <w:szCs w:val="24"/>
        </w:rPr>
        <w:t>:</w:t>
      </w:r>
      <w:r w:rsidR="00C155BF">
        <w:rPr>
          <w:b/>
          <w:bCs/>
          <w:szCs w:val="24"/>
        </w:rPr>
        <w:t xml:space="preserve"> </w:t>
      </w:r>
      <w:r w:rsidR="00C155BF" w:rsidRPr="00C155BF">
        <w:rPr>
          <w:szCs w:val="24"/>
        </w:rPr>
        <w:t>You will write a paper on a topic concerning the history of the Midwest. More details about this will be forthcoming.</w:t>
      </w:r>
    </w:p>
    <w:p w14:paraId="5CEE5791" w14:textId="37F82695" w:rsidR="008655A5" w:rsidRPr="000451F5" w:rsidRDefault="0007480F" w:rsidP="002978E0">
      <w:pPr>
        <w:pStyle w:val="BodyText"/>
        <w:rPr>
          <w:szCs w:val="24"/>
        </w:rPr>
      </w:pPr>
      <w:r w:rsidRPr="006A52CA">
        <w:rPr>
          <w:b/>
          <w:bCs/>
          <w:szCs w:val="24"/>
        </w:rPr>
        <w:t>Final</w:t>
      </w:r>
      <w:r w:rsidR="006A52CA" w:rsidRPr="006A52CA">
        <w:rPr>
          <w:b/>
          <w:bCs/>
          <w:szCs w:val="24"/>
        </w:rPr>
        <w:t xml:space="preserve"> (15%)</w:t>
      </w:r>
      <w:r w:rsidRPr="006A52CA">
        <w:rPr>
          <w:b/>
          <w:bCs/>
          <w:szCs w:val="24"/>
        </w:rPr>
        <w:t>:</w:t>
      </w:r>
      <w:r w:rsidR="006A52CA">
        <w:rPr>
          <w:szCs w:val="24"/>
        </w:rPr>
        <w:t xml:space="preserve"> </w:t>
      </w:r>
      <w:r w:rsidR="001007B6">
        <w:rPr>
          <w:szCs w:val="24"/>
        </w:rPr>
        <w:t>T</w:t>
      </w:r>
      <w:r w:rsidR="00F83324">
        <w:rPr>
          <w:szCs w:val="24"/>
        </w:rPr>
        <w:t>his essay will be due the day of the final exam (</w:t>
      </w:r>
      <w:r w:rsidR="00D67D44">
        <w:rPr>
          <w:szCs w:val="24"/>
        </w:rPr>
        <w:t>Friday, May 15</w:t>
      </w:r>
      <w:r w:rsidR="00F06D60">
        <w:rPr>
          <w:szCs w:val="24"/>
        </w:rPr>
        <w:t>) at 12;15 PM. It will</w:t>
      </w:r>
      <w:r w:rsidR="00093344">
        <w:rPr>
          <w:szCs w:val="24"/>
        </w:rPr>
        <w:t xml:space="preserve"> consist of an essay asking you to </w:t>
      </w:r>
      <w:r w:rsidR="00F92070">
        <w:rPr>
          <w:szCs w:val="24"/>
        </w:rPr>
        <w:t>consider the entire course.</w:t>
      </w:r>
      <w:r w:rsidR="008655A5">
        <w:rPr>
          <w:szCs w:val="24"/>
        </w:rPr>
        <w:tab/>
      </w:r>
      <w:r w:rsidR="008655A5">
        <w:rPr>
          <w:szCs w:val="24"/>
        </w:rPr>
        <w:tab/>
      </w:r>
    </w:p>
    <w:p w14:paraId="62573DEC" w14:textId="77777777" w:rsidR="00A83A01" w:rsidRDefault="00A83A01" w:rsidP="002978E0">
      <w:pPr>
        <w:rPr>
          <w:b/>
          <w:bCs/>
          <w:sz w:val="24"/>
          <w:szCs w:val="24"/>
        </w:rPr>
      </w:pPr>
    </w:p>
    <w:p w14:paraId="6F5B556C" w14:textId="51451584" w:rsidR="002978E0" w:rsidRPr="000451F5" w:rsidRDefault="002978E0" w:rsidP="002978E0">
      <w:pPr>
        <w:rPr>
          <w:b/>
          <w:bCs/>
          <w:sz w:val="24"/>
          <w:szCs w:val="24"/>
        </w:rPr>
      </w:pPr>
      <w:r w:rsidRPr="000451F5">
        <w:rPr>
          <w:b/>
          <w:bCs/>
          <w:sz w:val="24"/>
          <w:szCs w:val="24"/>
        </w:rPr>
        <w:t xml:space="preserve">Three Important Notes about </w:t>
      </w:r>
      <w:r>
        <w:rPr>
          <w:b/>
          <w:bCs/>
          <w:sz w:val="24"/>
          <w:szCs w:val="24"/>
        </w:rPr>
        <w:t>the Course</w:t>
      </w:r>
      <w:r w:rsidRPr="000451F5">
        <w:rPr>
          <w:b/>
          <w:bCs/>
          <w:sz w:val="24"/>
          <w:szCs w:val="24"/>
        </w:rPr>
        <w:t xml:space="preserve">: </w:t>
      </w:r>
    </w:p>
    <w:p w14:paraId="1DE91370" w14:textId="2FDE0C88" w:rsidR="002978E0" w:rsidRPr="000451F5" w:rsidRDefault="002978E0" w:rsidP="002978E0">
      <w:pPr>
        <w:numPr>
          <w:ilvl w:val="0"/>
          <w:numId w:val="1"/>
        </w:numPr>
        <w:rPr>
          <w:sz w:val="24"/>
          <w:szCs w:val="24"/>
        </w:rPr>
      </w:pPr>
      <w:bookmarkStart w:id="2" w:name="_Hlk523679554"/>
      <w:r w:rsidRPr="000451F5">
        <w:rPr>
          <w:sz w:val="24"/>
          <w:szCs w:val="24"/>
        </w:rPr>
        <w:t>Weekly assignments are due on the dates specified, unless you make prior arrangement with the instructor. Late work will be penalized.</w:t>
      </w:r>
    </w:p>
    <w:p w14:paraId="119B6544" w14:textId="77777777" w:rsidR="002978E0" w:rsidRDefault="002978E0" w:rsidP="002978E0">
      <w:pPr>
        <w:numPr>
          <w:ilvl w:val="0"/>
          <w:numId w:val="1"/>
        </w:numPr>
        <w:rPr>
          <w:sz w:val="24"/>
          <w:szCs w:val="24"/>
        </w:rPr>
      </w:pPr>
      <w:r w:rsidRPr="000451F5">
        <w:rPr>
          <w:sz w:val="24"/>
          <w:szCs w:val="24"/>
        </w:rPr>
        <w:t xml:space="preserve">Students who </w:t>
      </w:r>
      <w:r>
        <w:rPr>
          <w:sz w:val="24"/>
          <w:szCs w:val="24"/>
        </w:rPr>
        <w:t>intend to be absent for a week or more during the semester must speak to Prof. Barker immediately.</w:t>
      </w:r>
    </w:p>
    <w:p w14:paraId="11889050" w14:textId="77777777" w:rsidR="002978E0" w:rsidRDefault="002978E0" w:rsidP="002978E0">
      <w:pPr>
        <w:numPr>
          <w:ilvl w:val="0"/>
          <w:numId w:val="1"/>
        </w:numPr>
        <w:rPr>
          <w:sz w:val="24"/>
          <w:szCs w:val="24"/>
        </w:rPr>
      </w:pPr>
      <w:r>
        <w:rPr>
          <w:sz w:val="24"/>
          <w:szCs w:val="24"/>
        </w:rPr>
        <w:t xml:space="preserve">Academic Honesty and Classroom Behavior: </w:t>
      </w:r>
      <w:r w:rsidRPr="00020AC9">
        <w:rPr>
          <w:sz w:val="24"/>
          <w:szCs w:val="24"/>
        </w:rPr>
        <w:t>This course is part of the UW-Stevens Point academic community, an academic community that is bound together by the traditions and practice of scholarship. Honest intellectual work – on examinations and on written assignments</w:t>
      </w:r>
      <w:r>
        <w:rPr>
          <w:sz w:val="24"/>
          <w:szCs w:val="24"/>
        </w:rPr>
        <w:t>—</w:t>
      </w:r>
      <w:r w:rsidRPr="00020AC9">
        <w:rPr>
          <w:sz w:val="24"/>
          <w:szCs w:val="24"/>
        </w:rPr>
        <w:t>is</w:t>
      </w:r>
      <w:r>
        <w:rPr>
          <w:sz w:val="24"/>
          <w:szCs w:val="24"/>
        </w:rPr>
        <w:t xml:space="preserve"> </w:t>
      </w:r>
      <w:r w:rsidRPr="00020AC9">
        <w:rPr>
          <w:sz w:val="24"/>
          <w:szCs w:val="24"/>
        </w:rPr>
        <w:t xml:space="preserve">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of each of you. I have every confidence that each of you can succeed. Doing your own work will enhance your sense of accomplishment when the semester comes to a close. </w:t>
      </w:r>
    </w:p>
    <w:p w14:paraId="3F14FFCA" w14:textId="319C55DB" w:rsidR="002978E0" w:rsidRPr="000451F5" w:rsidRDefault="002978E0" w:rsidP="002978E0">
      <w:pPr>
        <w:ind w:left="720" w:firstLine="720"/>
        <w:rPr>
          <w:sz w:val="24"/>
          <w:szCs w:val="24"/>
        </w:rPr>
      </w:pPr>
      <w:r w:rsidRPr="00020AC9">
        <w:rPr>
          <w:sz w:val="24"/>
          <w:szCs w:val="24"/>
        </w:rPr>
        <w:t xml:space="preserve">Additionally, the classroom environment is a unique opportunity for students to share ideas, opinions, </w:t>
      </w:r>
      <w:r>
        <w:rPr>
          <w:sz w:val="24"/>
          <w:szCs w:val="24"/>
        </w:rPr>
        <w:t xml:space="preserve">and </w:t>
      </w:r>
      <w:r w:rsidRPr="00020AC9">
        <w:rPr>
          <w:sz w:val="24"/>
          <w:szCs w:val="24"/>
        </w:rPr>
        <w:t>discuss course content. As each student is entitled to contribute in class, specific expectations are necessary to ensure a thriving classroom environment. Expectations include: arriving to class on time, being prepared for class, no electronic devices, unless authorized to do so, any loud shouting, excessive side conversations, arriving to class under the influence of any alcohol or drugs, profane language, and verbal or physical threats, intimidation of any kind, or any other behavior that may be disruptive to the professor or other students. If any of this behavior is exhibited, you may be asked to leave the class for the day. Any continued disruptive behavior may result in a referral to the Dean of Students Office.</w:t>
      </w:r>
    </w:p>
    <w:bookmarkEnd w:id="2"/>
    <w:p w14:paraId="23A5C11A" w14:textId="77777777" w:rsidR="002978E0" w:rsidRPr="000451F5" w:rsidRDefault="002978E0" w:rsidP="002978E0">
      <w:pPr>
        <w:rPr>
          <w:sz w:val="24"/>
          <w:szCs w:val="24"/>
        </w:rPr>
      </w:pPr>
    </w:p>
    <w:p w14:paraId="28EDB852" w14:textId="77777777" w:rsidR="002978E0" w:rsidRDefault="002978E0" w:rsidP="002978E0">
      <w:pPr>
        <w:rPr>
          <w:b/>
          <w:sz w:val="24"/>
          <w:szCs w:val="24"/>
        </w:rPr>
      </w:pPr>
    </w:p>
    <w:p w14:paraId="17A8DBAD" w14:textId="77777777" w:rsidR="002978E0" w:rsidRPr="001672AD" w:rsidRDefault="002978E0" w:rsidP="002978E0">
      <w:pPr>
        <w:pStyle w:val="Heading5"/>
        <w:rPr>
          <w:b w:val="0"/>
          <w:sz w:val="28"/>
          <w:szCs w:val="28"/>
        </w:rPr>
      </w:pPr>
      <w:r w:rsidRPr="001672AD">
        <w:rPr>
          <w:sz w:val="28"/>
          <w:szCs w:val="28"/>
        </w:rPr>
        <w:t>A Brief Guide to Succeeding in this Course</w:t>
      </w:r>
    </w:p>
    <w:p w14:paraId="44002FB3" w14:textId="77777777" w:rsidR="002978E0" w:rsidRPr="007A71B4" w:rsidRDefault="002978E0" w:rsidP="002978E0">
      <w:pPr>
        <w:pStyle w:val="Heading1"/>
        <w:rPr>
          <w:b/>
          <w:szCs w:val="24"/>
        </w:rPr>
      </w:pPr>
    </w:p>
    <w:p w14:paraId="72370D7E" w14:textId="60D66523" w:rsidR="002978E0" w:rsidRPr="001672AD" w:rsidRDefault="002978E0" w:rsidP="00133F7A">
      <w:pPr>
        <w:pStyle w:val="Heading1"/>
        <w:rPr>
          <w:szCs w:val="24"/>
        </w:rPr>
      </w:pPr>
      <w:r w:rsidRPr="001672AD">
        <w:rPr>
          <w:b/>
          <w:szCs w:val="24"/>
        </w:rPr>
        <w:t>1. Reading</w:t>
      </w:r>
      <w:r w:rsidRPr="001672AD">
        <w:rPr>
          <w:szCs w:val="24"/>
        </w:rPr>
        <w:t xml:space="preserve">: There is a lot of reading in this course, and to do well </w:t>
      </w:r>
      <w:r w:rsidRPr="001672AD">
        <w:rPr>
          <w:b/>
          <w:szCs w:val="24"/>
        </w:rPr>
        <w:t>you must start reading right away and keep up with the reading</w:t>
      </w:r>
      <w:r w:rsidRPr="001672AD">
        <w:rPr>
          <w:szCs w:val="24"/>
        </w:rPr>
        <w:t xml:space="preserve">. You must complete the week’s reading </w:t>
      </w:r>
      <w:r w:rsidRPr="001672AD">
        <w:rPr>
          <w:b/>
          <w:szCs w:val="24"/>
        </w:rPr>
        <w:t>before</w:t>
      </w:r>
      <w:r w:rsidRPr="001672AD">
        <w:rPr>
          <w:szCs w:val="24"/>
        </w:rPr>
        <w:t xml:space="preserve"> </w:t>
      </w:r>
      <w:r w:rsidR="007C776B">
        <w:rPr>
          <w:szCs w:val="24"/>
        </w:rPr>
        <w:t>Wednesday</w:t>
      </w:r>
      <w:r w:rsidRPr="001672AD">
        <w:rPr>
          <w:szCs w:val="24"/>
        </w:rPr>
        <w:t xml:space="preserve">’s class The </w:t>
      </w:r>
      <w:r w:rsidR="00F178CB">
        <w:rPr>
          <w:szCs w:val="24"/>
        </w:rPr>
        <w:t>readings</w:t>
      </w:r>
      <w:r w:rsidRPr="001672AD">
        <w:rPr>
          <w:szCs w:val="24"/>
        </w:rPr>
        <w:t xml:space="preserve"> contains a lot of detai</w:t>
      </w:r>
      <w:r w:rsidR="00213F10">
        <w:rPr>
          <w:szCs w:val="24"/>
        </w:rPr>
        <w:t>l</w:t>
      </w:r>
      <w:r w:rsidR="007D08E4">
        <w:rPr>
          <w:szCs w:val="24"/>
        </w:rPr>
        <w:t xml:space="preserve"> </w:t>
      </w:r>
      <w:r w:rsidRPr="001672AD">
        <w:rPr>
          <w:szCs w:val="24"/>
        </w:rPr>
        <w:t>and you should take notes</w:t>
      </w:r>
      <w:r w:rsidR="00213F10">
        <w:rPr>
          <w:szCs w:val="24"/>
        </w:rPr>
        <w:t xml:space="preserve"> and bring them to class. </w:t>
      </w:r>
      <w:r w:rsidR="00133F7A">
        <w:rPr>
          <w:szCs w:val="24"/>
        </w:rPr>
        <w:t>I want the students to take ownership of the class and discussions</w:t>
      </w:r>
      <w:r w:rsidR="00306C57">
        <w:rPr>
          <w:szCs w:val="24"/>
        </w:rPr>
        <w:t>. While I will be there to guide and provide insights, you will learn more through active participation than through passive listening.</w:t>
      </w:r>
      <w:r w:rsidRPr="001672AD">
        <w:rPr>
          <w:szCs w:val="24"/>
        </w:rPr>
        <w:t xml:space="preserve"> </w:t>
      </w:r>
    </w:p>
    <w:p w14:paraId="450D913C" w14:textId="77777777" w:rsidR="002978E0" w:rsidRPr="001672AD" w:rsidRDefault="002978E0" w:rsidP="002978E0">
      <w:pPr>
        <w:rPr>
          <w:sz w:val="24"/>
          <w:szCs w:val="24"/>
        </w:rPr>
      </w:pPr>
    </w:p>
    <w:p w14:paraId="34898B61" w14:textId="3001A957" w:rsidR="002978E0" w:rsidRDefault="002978E0" w:rsidP="002978E0">
      <w:pPr>
        <w:rPr>
          <w:sz w:val="24"/>
          <w:szCs w:val="24"/>
        </w:rPr>
      </w:pPr>
      <w:r w:rsidRPr="001672AD">
        <w:rPr>
          <w:b/>
          <w:sz w:val="24"/>
          <w:szCs w:val="24"/>
        </w:rPr>
        <w:t>2. Class Meetings</w:t>
      </w:r>
      <w:r w:rsidRPr="001672AD">
        <w:rPr>
          <w:sz w:val="24"/>
          <w:szCs w:val="24"/>
        </w:rPr>
        <w:t xml:space="preserve">: most classes will consist of both </w:t>
      </w:r>
      <w:r w:rsidR="00A16037">
        <w:rPr>
          <w:sz w:val="24"/>
          <w:szCs w:val="24"/>
        </w:rPr>
        <w:t>mini-</w:t>
      </w:r>
      <w:r w:rsidRPr="001672AD">
        <w:rPr>
          <w:sz w:val="24"/>
          <w:szCs w:val="24"/>
        </w:rPr>
        <w:t>lecture</w:t>
      </w:r>
      <w:r w:rsidR="00A16037">
        <w:rPr>
          <w:sz w:val="24"/>
          <w:szCs w:val="24"/>
        </w:rPr>
        <w:t>s</w:t>
      </w:r>
      <w:r w:rsidRPr="001672AD">
        <w:rPr>
          <w:sz w:val="24"/>
          <w:szCs w:val="24"/>
        </w:rPr>
        <w:t xml:space="preserve"> and discussion. Here’s what I intend you to get out of each:</w:t>
      </w:r>
      <w:r w:rsidR="00697290">
        <w:rPr>
          <w:sz w:val="24"/>
          <w:szCs w:val="24"/>
        </w:rPr>
        <w:t xml:space="preserve"> </w:t>
      </w:r>
      <w:r w:rsidR="00697290" w:rsidRPr="00697290">
        <w:rPr>
          <w:b/>
          <w:bCs/>
          <w:sz w:val="24"/>
          <w:szCs w:val="24"/>
        </w:rPr>
        <w:t>Mini-l</w:t>
      </w:r>
      <w:r w:rsidRPr="00697290">
        <w:rPr>
          <w:b/>
          <w:bCs/>
          <w:sz w:val="24"/>
          <w:szCs w:val="24"/>
        </w:rPr>
        <w:t>ecture</w:t>
      </w:r>
      <w:r w:rsidR="00697290" w:rsidRPr="00697290">
        <w:rPr>
          <w:b/>
          <w:bCs/>
          <w:sz w:val="24"/>
          <w:szCs w:val="24"/>
        </w:rPr>
        <w:t>s</w:t>
      </w:r>
      <w:r w:rsidRPr="001672AD">
        <w:rPr>
          <w:sz w:val="24"/>
          <w:szCs w:val="24"/>
        </w:rPr>
        <w:t xml:space="preserve">: </w:t>
      </w:r>
      <w:r w:rsidR="00C86013">
        <w:rPr>
          <w:sz w:val="24"/>
          <w:szCs w:val="24"/>
        </w:rPr>
        <w:t xml:space="preserve">These will not be </w:t>
      </w:r>
      <w:r w:rsidRPr="001672AD">
        <w:rPr>
          <w:sz w:val="24"/>
          <w:szCs w:val="24"/>
        </w:rPr>
        <w:t>a</w:t>
      </w:r>
      <w:r w:rsidR="00C102D8">
        <w:rPr>
          <w:sz w:val="24"/>
          <w:szCs w:val="24"/>
        </w:rPr>
        <w:t xml:space="preserve">n attempt to </w:t>
      </w:r>
      <w:r w:rsidRPr="001672AD">
        <w:rPr>
          <w:sz w:val="24"/>
          <w:szCs w:val="24"/>
        </w:rPr>
        <w:t>re</w:t>
      </w:r>
      <w:r w:rsidR="00C102D8">
        <w:rPr>
          <w:sz w:val="24"/>
          <w:szCs w:val="24"/>
        </w:rPr>
        <w:t>state what can be found in the readings</w:t>
      </w:r>
      <w:r w:rsidRPr="001672AD">
        <w:rPr>
          <w:sz w:val="24"/>
          <w:szCs w:val="24"/>
        </w:rPr>
        <w:t xml:space="preserve">—that’s why it’s </w:t>
      </w:r>
      <w:r w:rsidRPr="001672AD">
        <w:rPr>
          <w:b/>
          <w:sz w:val="24"/>
          <w:szCs w:val="24"/>
        </w:rPr>
        <w:t>important for you to both read the text and attend class</w:t>
      </w:r>
      <w:r w:rsidRPr="001672AD">
        <w:rPr>
          <w:sz w:val="24"/>
          <w:szCs w:val="24"/>
        </w:rPr>
        <w:t xml:space="preserve">. The </w:t>
      </w:r>
      <w:r w:rsidR="007711B3" w:rsidRPr="007711B3">
        <w:rPr>
          <w:b/>
          <w:bCs/>
          <w:sz w:val="24"/>
          <w:szCs w:val="24"/>
        </w:rPr>
        <w:t>mini-</w:t>
      </w:r>
      <w:r w:rsidRPr="001672AD">
        <w:rPr>
          <w:b/>
          <w:sz w:val="24"/>
          <w:szCs w:val="24"/>
        </w:rPr>
        <w:t>lectures</w:t>
      </w:r>
      <w:r w:rsidRPr="001672AD">
        <w:rPr>
          <w:sz w:val="24"/>
          <w:szCs w:val="24"/>
        </w:rPr>
        <w:t xml:space="preserve"> are really interpretive narratives, or stories, meant to provide a coherent view of the week’s materials</w:t>
      </w:r>
      <w:r w:rsidR="001E7B99">
        <w:rPr>
          <w:sz w:val="24"/>
          <w:szCs w:val="24"/>
        </w:rPr>
        <w:t xml:space="preserve"> and fill in gaps in content and interpretation that the readings don’t provide</w:t>
      </w:r>
      <w:r w:rsidRPr="001672AD">
        <w:rPr>
          <w:sz w:val="24"/>
          <w:szCs w:val="24"/>
        </w:rPr>
        <w:t>.</w:t>
      </w:r>
      <w:r w:rsidR="00AF106A">
        <w:rPr>
          <w:sz w:val="24"/>
          <w:szCs w:val="24"/>
        </w:rPr>
        <w:t xml:space="preserve"> </w:t>
      </w:r>
      <w:r w:rsidRPr="001672AD">
        <w:rPr>
          <w:sz w:val="24"/>
          <w:szCs w:val="24"/>
        </w:rPr>
        <w:t>I will offer this content in a way I think make</w:t>
      </w:r>
      <w:r>
        <w:rPr>
          <w:sz w:val="24"/>
          <w:szCs w:val="24"/>
        </w:rPr>
        <w:t>s</w:t>
      </w:r>
      <w:r w:rsidRPr="001672AD">
        <w:rPr>
          <w:sz w:val="24"/>
          <w:szCs w:val="24"/>
        </w:rPr>
        <w:t xml:space="preserve"> sense, and I will challenge you to show that you understand the material. </w:t>
      </w:r>
      <w:r w:rsidR="00B93C2E">
        <w:rPr>
          <w:sz w:val="24"/>
          <w:szCs w:val="24"/>
        </w:rPr>
        <w:t xml:space="preserve">In these moments, I encourage you to </w:t>
      </w:r>
      <w:r w:rsidR="005D0C2E">
        <w:rPr>
          <w:sz w:val="24"/>
          <w:szCs w:val="24"/>
        </w:rPr>
        <w:t>interrupt</w:t>
      </w:r>
      <w:r w:rsidR="000D56E1">
        <w:rPr>
          <w:sz w:val="24"/>
          <w:szCs w:val="24"/>
        </w:rPr>
        <w:t xml:space="preserve"> me in a way that facilitates discussion and clarification.</w:t>
      </w:r>
      <w:r w:rsidRPr="001672AD">
        <w:rPr>
          <w:sz w:val="24"/>
          <w:szCs w:val="24"/>
        </w:rPr>
        <w:t xml:space="preserve"> </w:t>
      </w:r>
    </w:p>
    <w:p w14:paraId="1BB4E740" w14:textId="1C4335A6" w:rsidR="002978E0" w:rsidRDefault="002978E0" w:rsidP="002978E0">
      <w:pPr>
        <w:rPr>
          <w:sz w:val="24"/>
          <w:szCs w:val="24"/>
        </w:rPr>
      </w:pPr>
      <w:r w:rsidRPr="001672AD">
        <w:rPr>
          <w:sz w:val="24"/>
          <w:szCs w:val="24"/>
        </w:rPr>
        <w:tab/>
        <w:t xml:space="preserve">In the end, success in this course requires that you be able to explain the American past (analysis) and you provide evidence for your explanations (content). It is critical that you are an active participant and this course will be strengthened if during lecture and discussion you </w:t>
      </w:r>
      <w:r w:rsidR="00B94028">
        <w:rPr>
          <w:sz w:val="24"/>
          <w:szCs w:val="24"/>
        </w:rPr>
        <w:t xml:space="preserve">make every effort to </w:t>
      </w:r>
      <w:r w:rsidR="00786836">
        <w:rPr>
          <w:sz w:val="24"/>
          <w:szCs w:val="24"/>
        </w:rPr>
        <w:t>use course materials to hone your historical thinking skills.</w:t>
      </w:r>
    </w:p>
    <w:p w14:paraId="06184205" w14:textId="47320EFA" w:rsidR="002978E0" w:rsidRDefault="002978E0" w:rsidP="002978E0">
      <w:pPr>
        <w:rPr>
          <w:sz w:val="24"/>
          <w:szCs w:val="24"/>
        </w:rPr>
      </w:pPr>
      <w:r w:rsidRPr="001672AD">
        <w:rPr>
          <w:sz w:val="24"/>
          <w:szCs w:val="24"/>
        </w:rPr>
        <w:tab/>
      </w:r>
      <w:r w:rsidR="00786836">
        <w:rPr>
          <w:b/>
          <w:sz w:val="24"/>
          <w:szCs w:val="24"/>
        </w:rPr>
        <w:t xml:space="preserve">At the heart of every class meeting </w:t>
      </w:r>
      <w:r w:rsidR="00304434">
        <w:rPr>
          <w:b/>
          <w:sz w:val="24"/>
          <w:szCs w:val="24"/>
        </w:rPr>
        <w:t xml:space="preserve">there will be discussion, </w:t>
      </w:r>
      <w:r w:rsidRPr="001672AD">
        <w:rPr>
          <w:sz w:val="24"/>
          <w:szCs w:val="24"/>
        </w:rPr>
        <w:t xml:space="preserve">a chance for you to practice analyzing course materials and a chance for me to better </w:t>
      </w:r>
      <w:r w:rsidR="00A00F77">
        <w:rPr>
          <w:sz w:val="24"/>
          <w:szCs w:val="24"/>
        </w:rPr>
        <w:t>comprehend</w:t>
      </w:r>
      <w:r w:rsidRPr="001672AD">
        <w:rPr>
          <w:sz w:val="24"/>
          <w:szCs w:val="24"/>
        </w:rPr>
        <w:t xml:space="preserve"> what you understand and what is still unclear to you and your classmates.</w:t>
      </w:r>
      <w:r>
        <w:rPr>
          <w:sz w:val="24"/>
          <w:szCs w:val="24"/>
        </w:rPr>
        <w:t xml:space="preserve"> </w:t>
      </w:r>
      <w:r w:rsidRPr="001672AD">
        <w:rPr>
          <w:sz w:val="24"/>
          <w:szCs w:val="24"/>
        </w:rPr>
        <w:t xml:space="preserve">This course will be </w:t>
      </w:r>
      <w:r w:rsidRPr="001672AD">
        <w:rPr>
          <w:b/>
          <w:sz w:val="24"/>
          <w:szCs w:val="24"/>
        </w:rPr>
        <w:t>much more rewarding</w:t>
      </w:r>
      <w:r w:rsidRPr="001672AD">
        <w:rPr>
          <w:sz w:val="24"/>
          <w:szCs w:val="24"/>
        </w:rPr>
        <w:t xml:space="preserve"> if you, and your classmates, come to class prepared and willing to talk.</w:t>
      </w:r>
    </w:p>
    <w:p w14:paraId="6BA95D08" w14:textId="77777777" w:rsidR="002978E0" w:rsidRDefault="002978E0" w:rsidP="002978E0">
      <w:pPr>
        <w:pStyle w:val="Heading1"/>
        <w:rPr>
          <w:b/>
          <w:szCs w:val="24"/>
        </w:rPr>
      </w:pPr>
    </w:p>
    <w:p w14:paraId="5B62E3FB" w14:textId="3E2C18CA" w:rsidR="002978E0" w:rsidRDefault="002978E0" w:rsidP="002978E0">
      <w:pPr>
        <w:pStyle w:val="Heading1"/>
        <w:rPr>
          <w:szCs w:val="24"/>
        </w:rPr>
      </w:pPr>
      <w:r w:rsidRPr="001672AD">
        <w:rPr>
          <w:b/>
          <w:szCs w:val="24"/>
        </w:rPr>
        <w:t xml:space="preserve">3. </w:t>
      </w:r>
      <w:r w:rsidR="007B3E38">
        <w:rPr>
          <w:b/>
          <w:szCs w:val="24"/>
        </w:rPr>
        <w:t>Entry tickets</w:t>
      </w:r>
      <w:r w:rsidRPr="001672AD">
        <w:rPr>
          <w:szCs w:val="24"/>
        </w:rPr>
        <w:t xml:space="preserve">: </w:t>
      </w:r>
      <w:r w:rsidR="007B3E38">
        <w:rPr>
          <w:szCs w:val="24"/>
        </w:rPr>
        <w:t>Most weeks, you will be asked to write a short summary of one or more of the readings</w:t>
      </w:r>
      <w:r w:rsidR="00D31F52">
        <w:rPr>
          <w:szCs w:val="24"/>
        </w:rPr>
        <w:t xml:space="preserve"> and</w:t>
      </w:r>
      <w:r w:rsidR="00B34911">
        <w:rPr>
          <w:szCs w:val="24"/>
        </w:rPr>
        <w:t xml:space="preserve"> tu</w:t>
      </w:r>
      <w:r w:rsidR="00D31F52">
        <w:rPr>
          <w:szCs w:val="24"/>
        </w:rPr>
        <w:t>rn a typed copy in at the beginning of class</w:t>
      </w:r>
      <w:r w:rsidR="007B3E38">
        <w:rPr>
          <w:szCs w:val="24"/>
        </w:rPr>
        <w:t xml:space="preserve">. These not only </w:t>
      </w:r>
      <w:r w:rsidR="00C66D3A">
        <w:rPr>
          <w:szCs w:val="24"/>
        </w:rPr>
        <w:t>ensure</w:t>
      </w:r>
      <w:r w:rsidR="007B3E38">
        <w:rPr>
          <w:szCs w:val="24"/>
        </w:rPr>
        <w:t xml:space="preserve"> that you are doing the readings, but they help you sharpen your ability to summarize the content and arguments of readings</w:t>
      </w:r>
      <w:r w:rsidR="00B61CBF">
        <w:rPr>
          <w:szCs w:val="24"/>
        </w:rPr>
        <w:t>, a useful skill for everyone.</w:t>
      </w:r>
      <w:r w:rsidRPr="001672AD">
        <w:rPr>
          <w:szCs w:val="24"/>
        </w:rPr>
        <w:t xml:space="preserve">   </w:t>
      </w:r>
    </w:p>
    <w:p w14:paraId="032105B6" w14:textId="27E83CB6" w:rsidR="00AA0853" w:rsidRDefault="00AA0853" w:rsidP="00AA0853">
      <w:pPr>
        <w:rPr>
          <w:sz w:val="24"/>
          <w:szCs w:val="24"/>
        </w:rPr>
      </w:pPr>
    </w:p>
    <w:p w14:paraId="136DD69B" w14:textId="21CF3741" w:rsidR="00334E07" w:rsidRDefault="00B34911" w:rsidP="00334E07">
      <w:pPr>
        <w:rPr>
          <w:sz w:val="24"/>
          <w:szCs w:val="24"/>
        </w:rPr>
      </w:pPr>
      <w:r w:rsidRPr="00491D88">
        <w:rPr>
          <w:b/>
          <w:bCs/>
          <w:sz w:val="24"/>
          <w:szCs w:val="24"/>
        </w:rPr>
        <w:t>4</w:t>
      </w:r>
      <w:r w:rsidR="00334E07" w:rsidRPr="00491D88">
        <w:rPr>
          <w:b/>
          <w:bCs/>
          <w:sz w:val="24"/>
          <w:szCs w:val="24"/>
        </w:rPr>
        <w:t>.</w:t>
      </w:r>
      <w:r w:rsidR="00334E07">
        <w:rPr>
          <w:sz w:val="24"/>
          <w:szCs w:val="24"/>
        </w:rPr>
        <w:t xml:space="preserve"> </w:t>
      </w:r>
      <w:r w:rsidR="0006416C" w:rsidRPr="00D31F52">
        <w:rPr>
          <w:b/>
          <w:bCs/>
          <w:sz w:val="24"/>
          <w:szCs w:val="24"/>
        </w:rPr>
        <w:t>Unit essays</w:t>
      </w:r>
      <w:r w:rsidR="0006416C">
        <w:rPr>
          <w:sz w:val="24"/>
          <w:szCs w:val="24"/>
        </w:rPr>
        <w:t xml:space="preserve">: At the end of Units 1-3, you will </w:t>
      </w:r>
      <w:r w:rsidR="00C66D3A">
        <w:rPr>
          <w:sz w:val="24"/>
          <w:szCs w:val="24"/>
        </w:rPr>
        <w:t>be</w:t>
      </w:r>
      <w:r w:rsidR="0006416C">
        <w:rPr>
          <w:sz w:val="24"/>
          <w:szCs w:val="24"/>
        </w:rPr>
        <w:t xml:space="preserve"> asked to write an interpretive essay analyzing a key element or theme of that unit. </w:t>
      </w:r>
      <w:r w:rsidR="00657F63">
        <w:rPr>
          <w:sz w:val="24"/>
          <w:szCs w:val="24"/>
        </w:rPr>
        <w:t xml:space="preserve">These </w:t>
      </w:r>
      <w:r w:rsidR="00F97095">
        <w:rPr>
          <w:sz w:val="24"/>
          <w:szCs w:val="24"/>
        </w:rPr>
        <w:t>will challenge you to synthesize a great deal of course material and I encourage you to seek my help while working on these.</w:t>
      </w:r>
    </w:p>
    <w:p w14:paraId="10F8B19B" w14:textId="38786B3E" w:rsidR="00AA0853" w:rsidRPr="00AA0853" w:rsidRDefault="00AA0853" w:rsidP="00AA0853"/>
    <w:p w14:paraId="3AF5013D" w14:textId="5148816C" w:rsidR="00AF190D" w:rsidRDefault="00B34911" w:rsidP="002978E0">
      <w:pPr>
        <w:pStyle w:val="Heading1"/>
        <w:rPr>
          <w:b/>
          <w:sz w:val="22"/>
        </w:rPr>
      </w:pPr>
      <w:r>
        <w:rPr>
          <w:b/>
          <w:szCs w:val="24"/>
        </w:rPr>
        <w:t>5</w:t>
      </w:r>
      <w:r w:rsidR="002978E0" w:rsidRPr="001672AD">
        <w:rPr>
          <w:b/>
          <w:szCs w:val="24"/>
        </w:rPr>
        <w:t>. Office Hours and Appointments</w:t>
      </w:r>
      <w:r w:rsidR="002978E0" w:rsidRPr="001672AD">
        <w:rPr>
          <w:szCs w:val="24"/>
        </w:rPr>
        <w:t xml:space="preserve">: </w:t>
      </w:r>
      <w:r w:rsidR="002978E0" w:rsidRPr="001672AD">
        <w:rPr>
          <w:i/>
          <w:szCs w:val="24"/>
        </w:rPr>
        <w:t>Every one of you should come see me in my office during the semester</w:t>
      </w:r>
      <w:r w:rsidR="002978E0" w:rsidRPr="001672AD">
        <w:rPr>
          <w:szCs w:val="24"/>
        </w:rPr>
        <w:t>. My office hours are time set aside for students, and successful students take advantage of them. Whether it’s a simple question or a serious problem in the course, you should never hesitate to stop by or make an appointment if my office hours do not fit your schedule.</w:t>
      </w:r>
      <w:r w:rsidR="00FE0B74">
        <w:rPr>
          <w:szCs w:val="24"/>
        </w:rPr>
        <w:t xml:space="preserve"> I will be available in person on Mondays and Wednesdays and I would be happy to </w:t>
      </w:r>
      <w:r w:rsidR="00571EA5">
        <w:rPr>
          <w:szCs w:val="24"/>
        </w:rPr>
        <w:t>Zoom,</w:t>
      </w:r>
      <w:r w:rsidR="00A83A01">
        <w:rPr>
          <w:szCs w:val="24"/>
        </w:rPr>
        <w:t xml:space="preserve"> talk by phone, or e-mail at other times.</w:t>
      </w:r>
    </w:p>
    <w:p w14:paraId="643D6437" w14:textId="77777777" w:rsidR="00AF190D" w:rsidRDefault="00AF190D" w:rsidP="00AF190D">
      <w:pPr>
        <w:rPr>
          <w:b/>
          <w:sz w:val="22"/>
        </w:rPr>
      </w:pPr>
    </w:p>
    <w:p w14:paraId="223A70C4" w14:textId="77777777" w:rsidR="00AF190D" w:rsidRDefault="00AF190D" w:rsidP="00AF190D">
      <w:pPr>
        <w:rPr>
          <w:b/>
          <w:sz w:val="22"/>
        </w:rPr>
      </w:pPr>
    </w:p>
    <w:p w14:paraId="3704E06D" w14:textId="77777777" w:rsidR="00AF190D" w:rsidRDefault="00AF190D" w:rsidP="00AF190D">
      <w:pPr>
        <w:rPr>
          <w:b/>
          <w:sz w:val="22"/>
        </w:rPr>
      </w:pPr>
    </w:p>
    <w:sectPr w:rsidR="00AF190D" w:rsidSect="007675FD">
      <w:footerReference w:type="even" r:id="rId10"/>
      <w:footerReference w:type="default" r:id="rId1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7280" w14:textId="77777777" w:rsidR="008E4EFF" w:rsidRDefault="008E4EFF">
      <w:r>
        <w:separator/>
      </w:r>
    </w:p>
  </w:endnote>
  <w:endnote w:type="continuationSeparator" w:id="0">
    <w:p w14:paraId="4344E6E7" w14:textId="77777777" w:rsidR="008E4EFF" w:rsidRDefault="008E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9D6F" w14:textId="77777777" w:rsidR="003C3A12" w:rsidRDefault="003C3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E9AF8" w14:textId="77777777" w:rsidR="003C3A12" w:rsidRDefault="003C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7B08" w14:textId="2C51DD15" w:rsidR="003C3A12" w:rsidRDefault="003C3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273">
      <w:rPr>
        <w:rStyle w:val="PageNumber"/>
        <w:noProof/>
      </w:rPr>
      <w:t>1</w:t>
    </w:r>
    <w:r>
      <w:rPr>
        <w:rStyle w:val="PageNumber"/>
      </w:rPr>
      <w:fldChar w:fldCharType="end"/>
    </w:r>
  </w:p>
  <w:p w14:paraId="300BD06D" w14:textId="77777777" w:rsidR="003C3A12" w:rsidRDefault="003C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BAD8" w14:textId="77777777" w:rsidR="008E4EFF" w:rsidRDefault="008E4EFF">
      <w:r>
        <w:separator/>
      </w:r>
    </w:p>
  </w:footnote>
  <w:footnote w:type="continuationSeparator" w:id="0">
    <w:p w14:paraId="689A0320" w14:textId="77777777" w:rsidR="008E4EFF" w:rsidRDefault="008E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57D0"/>
    <w:multiLevelType w:val="hybridMultilevel"/>
    <w:tmpl w:val="29BA1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826AA3"/>
    <w:multiLevelType w:val="hybridMultilevel"/>
    <w:tmpl w:val="6AC8E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99"/>
    <w:rsid w:val="00010F7B"/>
    <w:rsid w:val="00025E48"/>
    <w:rsid w:val="00030A19"/>
    <w:rsid w:val="00045958"/>
    <w:rsid w:val="00046E44"/>
    <w:rsid w:val="00055997"/>
    <w:rsid w:val="00056705"/>
    <w:rsid w:val="0006416C"/>
    <w:rsid w:val="00064E85"/>
    <w:rsid w:val="00073C0A"/>
    <w:rsid w:val="0007480F"/>
    <w:rsid w:val="000872D0"/>
    <w:rsid w:val="00090FAA"/>
    <w:rsid w:val="00093344"/>
    <w:rsid w:val="0009481D"/>
    <w:rsid w:val="00096717"/>
    <w:rsid w:val="000B460C"/>
    <w:rsid w:val="000B6CAC"/>
    <w:rsid w:val="000C3474"/>
    <w:rsid w:val="000D56E1"/>
    <w:rsid w:val="000F66D4"/>
    <w:rsid w:val="00100598"/>
    <w:rsid w:val="001007B6"/>
    <w:rsid w:val="00127DC1"/>
    <w:rsid w:val="00133F7A"/>
    <w:rsid w:val="0017087A"/>
    <w:rsid w:val="001B28AC"/>
    <w:rsid w:val="001C07B8"/>
    <w:rsid w:val="001E1CDD"/>
    <w:rsid w:val="001E3BAC"/>
    <w:rsid w:val="001E7B99"/>
    <w:rsid w:val="001F3FA7"/>
    <w:rsid w:val="00201D77"/>
    <w:rsid w:val="00204ED9"/>
    <w:rsid w:val="002063F2"/>
    <w:rsid w:val="00213F10"/>
    <w:rsid w:val="002158B7"/>
    <w:rsid w:val="00222528"/>
    <w:rsid w:val="0022494A"/>
    <w:rsid w:val="00237608"/>
    <w:rsid w:val="00256A5D"/>
    <w:rsid w:val="0026734A"/>
    <w:rsid w:val="00285358"/>
    <w:rsid w:val="002978E0"/>
    <w:rsid w:val="002A57BD"/>
    <w:rsid w:val="002B0257"/>
    <w:rsid w:val="002B1815"/>
    <w:rsid w:val="002C4D2C"/>
    <w:rsid w:val="002C65B6"/>
    <w:rsid w:val="002E1679"/>
    <w:rsid w:val="002F63E8"/>
    <w:rsid w:val="00301E98"/>
    <w:rsid w:val="0030294F"/>
    <w:rsid w:val="00304434"/>
    <w:rsid w:val="00306C57"/>
    <w:rsid w:val="00313AE7"/>
    <w:rsid w:val="003200AB"/>
    <w:rsid w:val="003345EA"/>
    <w:rsid w:val="00334B94"/>
    <w:rsid w:val="00334E07"/>
    <w:rsid w:val="00337D95"/>
    <w:rsid w:val="00356EE5"/>
    <w:rsid w:val="00364B6E"/>
    <w:rsid w:val="003778F0"/>
    <w:rsid w:val="003A6DD6"/>
    <w:rsid w:val="003C3A12"/>
    <w:rsid w:val="003D48C0"/>
    <w:rsid w:val="003E392C"/>
    <w:rsid w:val="003E5D23"/>
    <w:rsid w:val="003F3E21"/>
    <w:rsid w:val="003F3FD5"/>
    <w:rsid w:val="003F58EF"/>
    <w:rsid w:val="00402F71"/>
    <w:rsid w:val="00416EC6"/>
    <w:rsid w:val="00430F79"/>
    <w:rsid w:val="00432132"/>
    <w:rsid w:val="00455165"/>
    <w:rsid w:val="00455828"/>
    <w:rsid w:val="0045770B"/>
    <w:rsid w:val="00460691"/>
    <w:rsid w:val="00462AC1"/>
    <w:rsid w:val="00491D88"/>
    <w:rsid w:val="004A7A1A"/>
    <w:rsid w:val="004C0DE9"/>
    <w:rsid w:val="004D410B"/>
    <w:rsid w:val="004D7C28"/>
    <w:rsid w:val="004E5948"/>
    <w:rsid w:val="005021C5"/>
    <w:rsid w:val="0050542F"/>
    <w:rsid w:val="00522F10"/>
    <w:rsid w:val="00555984"/>
    <w:rsid w:val="00571EA5"/>
    <w:rsid w:val="00575435"/>
    <w:rsid w:val="005B21FB"/>
    <w:rsid w:val="005D0C2E"/>
    <w:rsid w:val="005E4A85"/>
    <w:rsid w:val="005E5333"/>
    <w:rsid w:val="00622DEC"/>
    <w:rsid w:val="0062479D"/>
    <w:rsid w:val="00652856"/>
    <w:rsid w:val="006572E1"/>
    <w:rsid w:val="00657F63"/>
    <w:rsid w:val="00671273"/>
    <w:rsid w:val="00693422"/>
    <w:rsid w:val="00695C62"/>
    <w:rsid w:val="00697290"/>
    <w:rsid w:val="006A52CA"/>
    <w:rsid w:val="006A5D42"/>
    <w:rsid w:val="006B189B"/>
    <w:rsid w:val="006C0DA6"/>
    <w:rsid w:val="006C292C"/>
    <w:rsid w:val="006C2DB1"/>
    <w:rsid w:val="006C501D"/>
    <w:rsid w:val="006F546D"/>
    <w:rsid w:val="00702568"/>
    <w:rsid w:val="007173E9"/>
    <w:rsid w:val="007372C2"/>
    <w:rsid w:val="007431AF"/>
    <w:rsid w:val="00754C02"/>
    <w:rsid w:val="007675FD"/>
    <w:rsid w:val="007711B3"/>
    <w:rsid w:val="00771565"/>
    <w:rsid w:val="007816EA"/>
    <w:rsid w:val="00786836"/>
    <w:rsid w:val="007A1771"/>
    <w:rsid w:val="007B3E38"/>
    <w:rsid w:val="007C776B"/>
    <w:rsid w:val="007C7F0D"/>
    <w:rsid w:val="007D08E4"/>
    <w:rsid w:val="007E2B44"/>
    <w:rsid w:val="007F5677"/>
    <w:rsid w:val="00814338"/>
    <w:rsid w:val="008655A5"/>
    <w:rsid w:val="00877A10"/>
    <w:rsid w:val="0089611D"/>
    <w:rsid w:val="008A0C8F"/>
    <w:rsid w:val="008B464C"/>
    <w:rsid w:val="008B4E2B"/>
    <w:rsid w:val="008B4FB7"/>
    <w:rsid w:val="008C0470"/>
    <w:rsid w:val="008D0730"/>
    <w:rsid w:val="008E4EFF"/>
    <w:rsid w:val="008F3934"/>
    <w:rsid w:val="008F54C5"/>
    <w:rsid w:val="009020D6"/>
    <w:rsid w:val="00906B57"/>
    <w:rsid w:val="00932869"/>
    <w:rsid w:val="009425E3"/>
    <w:rsid w:val="009451D5"/>
    <w:rsid w:val="00945D95"/>
    <w:rsid w:val="0094737D"/>
    <w:rsid w:val="00967D24"/>
    <w:rsid w:val="009B10E7"/>
    <w:rsid w:val="009B4E5D"/>
    <w:rsid w:val="009B5724"/>
    <w:rsid w:val="009C5436"/>
    <w:rsid w:val="009D1099"/>
    <w:rsid w:val="009D441E"/>
    <w:rsid w:val="009E6628"/>
    <w:rsid w:val="009F7C8E"/>
    <w:rsid w:val="00A00F77"/>
    <w:rsid w:val="00A02D8D"/>
    <w:rsid w:val="00A16037"/>
    <w:rsid w:val="00A32313"/>
    <w:rsid w:val="00A4221B"/>
    <w:rsid w:val="00A55093"/>
    <w:rsid w:val="00A714B6"/>
    <w:rsid w:val="00A72423"/>
    <w:rsid w:val="00A83A01"/>
    <w:rsid w:val="00A95921"/>
    <w:rsid w:val="00AA0853"/>
    <w:rsid w:val="00AC390F"/>
    <w:rsid w:val="00AC54E2"/>
    <w:rsid w:val="00AC7BE6"/>
    <w:rsid w:val="00AC7FDB"/>
    <w:rsid w:val="00AD6BB7"/>
    <w:rsid w:val="00AF106A"/>
    <w:rsid w:val="00AF190D"/>
    <w:rsid w:val="00B12350"/>
    <w:rsid w:val="00B20513"/>
    <w:rsid w:val="00B34911"/>
    <w:rsid w:val="00B354CB"/>
    <w:rsid w:val="00B43B2C"/>
    <w:rsid w:val="00B4486D"/>
    <w:rsid w:val="00B52752"/>
    <w:rsid w:val="00B55D99"/>
    <w:rsid w:val="00B61CBF"/>
    <w:rsid w:val="00B70BF6"/>
    <w:rsid w:val="00B759F1"/>
    <w:rsid w:val="00B87E88"/>
    <w:rsid w:val="00B924BD"/>
    <w:rsid w:val="00B93C2E"/>
    <w:rsid w:val="00B94028"/>
    <w:rsid w:val="00BF4B60"/>
    <w:rsid w:val="00C02084"/>
    <w:rsid w:val="00C102D8"/>
    <w:rsid w:val="00C155BF"/>
    <w:rsid w:val="00C1683E"/>
    <w:rsid w:val="00C53555"/>
    <w:rsid w:val="00C541F0"/>
    <w:rsid w:val="00C56A47"/>
    <w:rsid w:val="00C66D3A"/>
    <w:rsid w:val="00C75D43"/>
    <w:rsid w:val="00C761F4"/>
    <w:rsid w:val="00C86013"/>
    <w:rsid w:val="00CA01CD"/>
    <w:rsid w:val="00CA7E15"/>
    <w:rsid w:val="00CB7772"/>
    <w:rsid w:val="00CD541E"/>
    <w:rsid w:val="00CE0849"/>
    <w:rsid w:val="00CE1E8F"/>
    <w:rsid w:val="00CF20A4"/>
    <w:rsid w:val="00D005F4"/>
    <w:rsid w:val="00D1693F"/>
    <w:rsid w:val="00D25DD6"/>
    <w:rsid w:val="00D31F52"/>
    <w:rsid w:val="00D54388"/>
    <w:rsid w:val="00D67D44"/>
    <w:rsid w:val="00D87EBC"/>
    <w:rsid w:val="00DB3814"/>
    <w:rsid w:val="00DE40BC"/>
    <w:rsid w:val="00DF4F94"/>
    <w:rsid w:val="00E027A0"/>
    <w:rsid w:val="00E1487A"/>
    <w:rsid w:val="00E207E0"/>
    <w:rsid w:val="00E358E5"/>
    <w:rsid w:val="00E47917"/>
    <w:rsid w:val="00E8335A"/>
    <w:rsid w:val="00E91DBF"/>
    <w:rsid w:val="00E95C67"/>
    <w:rsid w:val="00EA592F"/>
    <w:rsid w:val="00EA61EC"/>
    <w:rsid w:val="00EC4529"/>
    <w:rsid w:val="00EF1B4A"/>
    <w:rsid w:val="00EF2AAE"/>
    <w:rsid w:val="00F06D60"/>
    <w:rsid w:val="00F178CB"/>
    <w:rsid w:val="00F208AB"/>
    <w:rsid w:val="00F77497"/>
    <w:rsid w:val="00F83324"/>
    <w:rsid w:val="00F92070"/>
    <w:rsid w:val="00F97095"/>
    <w:rsid w:val="00FB3849"/>
    <w:rsid w:val="00FC0B72"/>
    <w:rsid w:val="00FD1441"/>
    <w:rsid w:val="00FE0B74"/>
    <w:rsid w:val="00FE14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A079"/>
  <w15:docId w15:val="{5A4EE683-8EA8-4ACE-81D9-AD79CA24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5FD"/>
  </w:style>
  <w:style w:type="paragraph" w:styleId="Heading1">
    <w:name w:val="heading 1"/>
    <w:basedOn w:val="Normal"/>
    <w:next w:val="Normal"/>
    <w:qFormat/>
    <w:rsid w:val="007675FD"/>
    <w:pPr>
      <w:keepNext/>
      <w:outlineLvl w:val="0"/>
    </w:pPr>
    <w:rPr>
      <w:sz w:val="24"/>
    </w:rPr>
  </w:style>
  <w:style w:type="paragraph" w:styleId="Heading2">
    <w:name w:val="heading 2"/>
    <w:basedOn w:val="Normal"/>
    <w:next w:val="Normal"/>
    <w:qFormat/>
    <w:rsid w:val="007675FD"/>
    <w:pPr>
      <w:keepNext/>
      <w:outlineLvl w:val="1"/>
    </w:pPr>
    <w:rPr>
      <w:i/>
      <w:sz w:val="24"/>
    </w:rPr>
  </w:style>
  <w:style w:type="paragraph" w:styleId="Heading3">
    <w:name w:val="heading 3"/>
    <w:basedOn w:val="Normal"/>
    <w:next w:val="Normal"/>
    <w:qFormat/>
    <w:rsid w:val="007675FD"/>
    <w:pPr>
      <w:keepNext/>
      <w:outlineLvl w:val="2"/>
    </w:pPr>
    <w:rPr>
      <w:b/>
      <w:sz w:val="24"/>
    </w:rPr>
  </w:style>
  <w:style w:type="paragraph" w:styleId="Heading4">
    <w:name w:val="heading 4"/>
    <w:basedOn w:val="Normal"/>
    <w:next w:val="Normal"/>
    <w:qFormat/>
    <w:rsid w:val="007675FD"/>
    <w:pPr>
      <w:keepNext/>
      <w:outlineLvl w:val="3"/>
    </w:pPr>
    <w:rPr>
      <w:sz w:val="24"/>
      <w:u w:val="single"/>
    </w:rPr>
  </w:style>
  <w:style w:type="paragraph" w:styleId="Heading5">
    <w:name w:val="heading 5"/>
    <w:basedOn w:val="Normal"/>
    <w:next w:val="Normal"/>
    <w:qFormat/>
    <w:rsid w:val="007675FD"/>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75FD"/>
    <w:pPr>
      <w:jc w:val="center"/>
    </w:pPr>
    <w:rPr>
      <w:b/>
      <w:sz w:val="28"/>
    </w:rPr>
  </w:style>
  <w:style w:type="paragraph" w:styleId="Subtitle">
    <w:name w:val="Subtitle"/>
    <w:basedOn w:val="Normal"/>
    <w:qFormat/>
    <w:rsid w:val="007675FD"/>
    <w:rPr>
      <w:sz w:val="24"/>
    </w:rPr>
  </w:style>
  <w:style w:type="paragraph" w:styleId="Footer">
    <w:name w:val="footer"/>
    <w:basedOn w:val="Normal"/>
    <w:semiHidden/>
    <w:rsid w:val="007675FD"/>
    <w:pPr>
      <w:tabs>
        <w:tab w:val="center" w:pos="4320"/>
        <w:tab w:val="right" w:pos="8640"/>
      </w:tabs>
    </w:pPr>
  </w:style>
  <w:style w:type="character" w:styleId="PageNumber">
    <w:name w:val="page number"/>
    <w:basedOn w:val="DefaultParagraphFont"/>
    <w:semiHidden/>
    <w:rsid w:val="007675FD"/>
  </w:style>
  <w:style w:type="paragraph" w:styleId="BodyTextIndent">
    <w:name w:val="Body Text Indent"/>
    <w:basedOn w:val="Normal"/>
    <w:semiHidden/>
    <w:rsid w:val="007675FD"/>
    <w:pPr>
      <w:ind w:firstLine="720"/>
    </w:pPr>
    <w:rPr>
      <w:sz w:val="24"/>
    </w:rPr>
  </w:style>
  <w:style w:type="paragraph" w:styleId="BodyText">
    <w:name w:val="Body Text"/>
    <w:basedOn w:val="Normal"/>
    <w:semiHidden/>
    <w:rsid w:val="007675FD"/>
    <w:rPr>
      <w:sz w:val="24"/>
    </w:rPr>
  </w:style>
  <w:style w:type="character" w:styleId="Hyperlink">
    <w:name w:val="Hyperlink"/>
    <w:basedOn w:val="DefaultParagraphFont"/>
    <w:semiHidden/>
    <w:rsid w:val="007675FD"/>
    <w:rPr>
      <w:color w:val="0000FF"/>
      <w:u w:val="single"/>
    </w:rPr>
  </w:style>
  <w:style w:type="paragraph" w:styleId="NormalWeb">
    <w:name w:val="Normal (Web)"/>
    <w:basedOn w:val="Normal"/>
    <w:semiHidden/>
    <w:rsid w:val="007675FD"/>
    <w:pPr>
      <w:spacing w:before="100" w:beforeAutospacing="1" w:after="100" w:afterAutospacing="1"/>
    </w:pPr>
    <w:rPr>
      <w:sz w:val="24"/>
      <w:szCs w:val="24"/>
    </w:rPr>
  </w:style>
  <w:style w:type="character" w:styleId="FollowedHyperlink">
    <w:name w:val="FollowedHyperlink"/>
    <w:basedOn w:val="DefaultParagraphFont"/>
    <w:semiHidden/>
    <w:rsid w:val="007675FD"/>
    <w:rPr>
      <w:color w:val="800080"/>
      <w:u w:val="single"/>
    </w:rPr>
  </w:style>
  <w:style w:type="paragraph" w:styleId="BalloonText">
    <w:name w:val="Balloon Text"/>
    <w:basedOn w:val="Normal"/>
    <w:link w:val="BalloonTextChar"/>
    <w:uiPriority w:val="99"/>
    <w:semiHidden/>
    <w:unhideWhenUsed/>
    <w:rsid w:val="00B70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F6"/>
    <w:rPr>
      <w:rFonts w:ascii="Segoe UI" w:hAnsi="Segoe UI" w:cs="Segoe UI"/>
      <w:sz w:val="18"/>
      <w:szCs w:val="18"/>
    </w:rPr>
  </w:style>
  <w:style w:type="paragraph" w:styleId="ListParagraph">
    <w:name w:val="List Paragraph"/>
    <w:basedOn w:val="Normal"/>
    <w:uiPriority w:val="34"/>
    <w:qFormat/>
    <w:rsid w:val="00AA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6909">
      <w:bodyDiv w:val="1"/>
      <w:marLeft w:val="0"/>
      <w:marRight w:val="0"/>
      <w:marTop w:val="0"/>
      <w:marBottom w:val="0"/>
      <w:divBdr>
        <w:top w:val="none" w:sz="0" w:space="0" w:color="auto"/>
        <w:left w:val="none" w:sz="0" w:space="0" w:color="auto"/>
        <w:bottom w:val="none" w:sz="0" w:space="0" w:color="auto"/>
        <w:right w:val="none" w:sz="0" w:space="0" w:color="auto"/>
      </w:divBdr>
    </w:div>
    <w:div w:id="14420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376</Number>
    <Section xmlns="409cf07c-705a-4568-bc2e-e1a7cd36a2d3">1</Section>
    <Calendar_x0020_Year xmlns="409cf07c-705a-4568-bc2e-e1a7cd36a2d3">2020</Calendar_x0020_Year>
    <Course_x0020_Name xmlns="409cf07c-705a-4568-bc2e-e1a7cd36a2d3">The American Midwest</Course_x0020_Name>
    <Instructor xmlns="409cf07c-705a-4568-bc2e-e1a7cd36a2d3">Brett Barker</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A2CAB347-CA6F-4DE9-8FCB-9C150A47D809}"/>
</file>

<file path=customXml/itemProps2.xml><?xml version="1.0" encoding="utf-8"?>
<ds:datastoreItem xmlns:ds="http://schemas.openxmlformats.org/officeDocument/2006/customXml" ds:itemID="{1B7D0E0E-7383-4623-ADB4-62780840695B}">
  <ds:schemaRefs>
    <ds:schemaRef ds:uri="http://schemas.microsoft.com/sharepoint/v3/contenttype/forms"/>
  </ds:schemaRefs>
</ds:datastoreItem>
</file>

<file path=customXml/itemProps3.xml><?xml version="1.0" encoding="utf-8"?>
<ds:datastoreItem xmlns:ds="http://schemas.openxmlformats.org/officeDocument/2006/customXml" ds:itemID="{4B17388D-8D73-416E-B1CD-93AAFB0C8193}">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9a075e2-ccf9-47b3-9a85-2678fdefa1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CAUSES OF THE CIVIL WAR</vt:lpstr>
    </vt:vector>
  </TitlesOfParts>
  <Company>State Historical Society</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CIVIL WAR</dc:title>
  <dc:subject/>
  <dc:creator>Brett Barker</dc:creator>
  <cp:keywords/>
  <cp:lastModifiedBy>Swinford, Janis</cp:lastModifiedBy>
  <cp:revision>2</cp:revision>
  <cp:lastPrinted>2015-09-03T11:51:00Z</cp:lastPrinted>
  <dcterms:created xsi:type="dcterms:W3CDTF">2020-01-23T15:58:00Z</dcterms:created>
  <dcterms:modified xsi:type="dcterms:W3CDTF">2020-01-23T15:58:00Z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